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F13" w:rsidRDefault="00964FC8">
      <w:pPr>
        <w:tabs>
          <w:tab w:val="left" w:pos="851"/>
        </w:tabs>
        <w:spacing w:after="120" w:line="276" w:lineRule="auto"/>
        <w:jc w:val="center"/>
        <w:rPr>
          <w:rFonts w:ascii="Arial" w:hAnsi="Arial" w:cs="Arial"/>
          <w:b/>
          <w:sz w:val="28"/>
          <w:szCs w:val="28"/>
        </w:rPr>
      </w:pPr>
      <w:r>
        <w:rPr>
          <w:rFonts w:ascii="Arial" w:hAnsi="Arial" w:cs="Arial"/>
          <w:b/>
          <w:sz w:val="28"/>
          <w:szCs w:val="28"/>
        </w:rPr>
        <w:t>TERMO DE REFERÊNCIA</w:t>
      </w:r>
    </w:p>
    <w:p w:rsidR="00C75AED" w:rsidRDefault="00C75AED">
      <w:pPr>
        <w:tabs>
          <w:tab w:val="left" w:pos="851"/>
        </w:tabs>
        <w:spacing w:after="120" w:line="276" w:lineRule="auto"/>
        <w:jc w:val="center"/>
      </w:pPr>
      <w:bookmarkStart w:id="0" w:name="_GoBack"/>
      <w:bookmarkEnd w:id="0"/>
    </w:p>
    <w:tbl>
      <w:tblPr>
        <w:tblW w:w="9214" w:type="dxa"/>
        <w:tblInd w:w="-3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tblCellMar>
        <w:tblLook w:val="0000" w:firstRow="0" w:lastRow="0" w:firstColumn="0" w:lastColumn="0" w:noHBand="0" w:noVBand="0"/>
      </w:tblPr>
      <w:tblGrid>
        <w:gridCol w:w="9214"/>
      </w:tblGrid>
      <w:tr w:rsidR="00D43F13">
        <w:trPr>
          <w:trHeight w:val="627"/>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5" w:type="dxa"/>
            </w:tcMar>
            <w:vAlign w:val="center"/>
          </w:tcPr>
          <w:p w:rsidR="00D43F13" w:rsidRDefault="00964FC8">
            <w:pPr>
              <w:tabs>
                <w:tab w:val="left" w:pos="851"/>
              </w:tabs>
              <w:spacing w:after="120" w:line="276" w:lineRule="auto"/>
              <w:ind w:right="-283"/>
              <w:jc w:val="center"/>
            </w:pPr>
            <w:r>
              <w:rPr>
                <w:rFonts w:ascii="Arial" w:hAnsi="Arial" w:cs="Calibri"/>
                <w:b/>
                <w:bCs/>
                <w:color w:val="000000"/>
              </w:rPr>
              <w:t xml:space="preserve">REFORMA DO CENTRO DE EDUCAÇÃO INFANTIL </w:t>
            </w:r>
          </w:p>
          <w:p w:rsidR="00D43F13" w:rsidRDefault="00964FC8">
            <w:pPr>
              <w:tabs>
                <w:tab w:val="left" w:pos="851"/>
              </w:tabs>
              <w:spacing w:after="120" w:line="276" w:lineRule="auto"/>
              <w:ind w:right="-283"/>
              <w:jc w:val="center"/>
            </w:pPr>
            <w:r>
              <w:rPr>
                <w:rFonts w:ascii="Arial" w:hAnsi="Arial" w:cs="Calibri"/>
                <w:b/>
                <w:bCs/>
                <w:color w:val="000000"/>
              </w:rPr>
              <w:t>MARIA REGINA COPPI VICENTE</w:t>
            </w:r>
          </w:p>
        </w:tc>
      </w:tr>
    </w:tbl>
    <w:p w:rsidR="00D43F13" w:rsidRDefault="00D43F13">
      <w:pPr>
        <w:tabs>
          <w:tab w:val="left" w:pos="851"/>
        </w:tabs>
        <w:spacing w:after="120" w:line="276" w:lineRule="auto"/>
        <w:rPr>
          <w:rFonts w:ascii="Arial" w:hAnsi="Arial" w:cs="Arial"/>
          <w:sz w:val="22"/>
          <w:szCs w:val="22"/>
        </w:rPr>
      </w:pPr>
    </w:p>
    <w:p w:rsidR="00D43F13" w:rsidRDefault="00964FC8">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INTRODUÇÃO.</w:t>
      </w:r>
    </w:p>
    <w:p w:rsidR="00D43F13" w:rsidRDefault="00D43F13">
      <w:pPr>
        <w:tabs>
          <w:tab w:val="left" w:pos="851"/>
        </w:tabs>
        <w:spacing w:after="120" w:line="276" w:lineRule="auto"/>
        <w:rPr>
          <w:rFonts w:ascii="Arial" w:hAnsi="Arial" w:cs="Arial"/>
          <w:sz w:val="22"/>
          <w:szCs w:val="22"/>
        </w:rPr>
      </w:pPr>
    </w:p>
    <w:p w:rsidR="00D43F13" w:rsidRDefault="00964FC8">
      <w:pPr>
        <w:tabs>
          <w:tab w:val="left" w:pos="851"/>
        </w:tabs>
        <w:spacing w:after="120" w:line="276" w:lineRule="auto"/>
        <w:jc w:val="both"/>
        <w:rPr>
          <w:sz w:val="20"/>
          <w:szCs w:val="20"/>
        </w:rPr>
      </w:pPr>
      <w:r>
        <w:rPr>
          <w:rFonts w:ascii="Arial" w:hAnsi="Arial" w:cs="Arial"/>
          <w:sz w:val="22"/>
          <w:szCs w:val="22"/>
        </w:rPr>
        <w:tab/>
        <w:t>O presente documento trata dos procedimentos e orientações necessárias para contratação de empresa através do ato público de concorrência, objetivando a execução de obras de:</w:t>
      </w:r>
    </w:p>
    <w:tbl>
      <w:tblPr>
        <w:tblW w:w="9344" w:type="dxa"/>
        <w:tblLook w:val="04A0" w:firstRow="1" w:lastRow="0" w:firstColumn="1" w:lastColumn="0" w:noHBand="0" w:noVBand="1"/>
      </w:tblPr>
      <w:tblGrid>
        <w:gridCol w:w="1003"/>
        <w:gridCol w:w="378"/>
        <w:gridCol w:w="4273"/>
        <w:gridCol w:w="2140"/>
        <w:gridCol w:w="1550"/>
      </w:tblGrid>
      <w:tr w:rsidR="00D43F13" w:rsidTr="00C75AED">
        <w:trPr>
          <w:trHeight w:val="395"/>
        </w:trPr>
        <w:tc>
          <w:tcPr>
            <w:tcW w:w="1381" w:type="dxa"/>
            <w:gridSpan w:val="2"/>
            <w:shd w:val="clear" w:color="auto" w:fill="auto"/>
            <w:vAlign w:val="center"/>
          </w:tcPr>
          <w:p w:rsidR="00D43F13" w:rsidRDefault="00964FC8">
            <w:pPr>
              <w:rPr>
                <w:rFonts w:ascii="Arial" w:hAnsi="Arial"/>
                <w:sz w:val="20"/>
                <w:szCs w:val="20"/>
              </w:rPr>
            </w:pPr>
            <w:r>
              <w:rPr>
                <w:rFonts w:ascii="Arial" w:hAnsi="Arial"/>
                <w:sz w:val="20"/>
                <w:szCs w:val="20"/>
              </w:rPr>
              <w:t>Obra:</w:t>
            </w:r>
          </w:p>
        </w:tc>
        <w:tc>
          <w:tcPr>
            <w:tcW w:w="7963" w:type="dxa"/>
            <w:gridSpan w:val="3"/>
            <w:shd w:val="clear" w:color="auto" w:fill="auto"/>
            <w:vAlign w:val="center"/>
          </w:tcPr>
          <w:p w:rsidR="00D43F13" w:rsidRDefault="00964FC8" w:rsidP="00964FC8">
            <w:pPr>
              <w:ind w:right="-283"/>
            </w:pPr>
            <w:r>
              <w:rPr>
                <w:rFonts w:ascii="Arial" w:hAnsi="Arial"/>
                <w:b/>
                <w:sz w:val="20"/>
                <w:szCs w:val="20"/>
              </w:rPr>
              <w:t>REFORMA DO CEI MARIA REGINA COPPI VICENTE</w:t>
            </w:r>
          </w:p>
        </w:tc>
      </w:tr>
      <w:tr w:rsidR="00D43F13" w:rsidTr="00C75AED">
        <w:trPr>
          <w:trHeight w:val="396"/>
        </w:trPr>
        <w:tc>
          <w:tcPr>
            <w:tcW w:w="1381" w:type="dxa"/>
            <w:gridSpan w:val="2"/>
            <w:shd w:val="clear" w:color="auto" w:fill="auto"/>
            <w:vAlign w:val="center"/>
          </w:tcPr>
          <w:p w:rsidR="00D43F13" w:rsidRDefault="00964FC8">
            <w:pPr>
              <w:rPr>
                <w:rFonts w:ascii="Arial" w:hAnsi="Arial"/>
                <w:sz w:val="20"/>
                <w:szCs w:val="20"/>
              </w:rPr>
            </w:pPr>
            <w:r>
              <w:rPr>
                <w:rFonts w:ascii="Arial" w:hAnsi="Arial"/>
                <w:sz w:val="20"/>
                <w:szCs w:val="20"/>
              </w:rPr>
              <w:t>Endereço:</w:t>
            </w:r>
          </w:p>
        </w:tc>
        <w:tc>
          <w:tcPr>
            <w:tcW w:w="7963" w:type="dxa"/>
            <w:gridSpan w:val="3"/>
            <w:shd w:val="clear" w:color="auto" w:fill="auto"/>
            <w:vAlign w:val="center"/>
          </w:tcPr>
          <w:p w:rsidR="00D43F13" w:rsidRDefault="00964FC8">
            <w:pPr>
              <w:rPr>
                <w:rFonts w:ascii="Arial" w:hAnsi="Arial"/>
                <w:sz w:val="20"/>
                <w:szCs w:val="20"/>
              </w:rPr>
            </w:pPr>
            <w:r>
              <w:rPr>
                <w:rFonts w:ascii="Arial" w:hAnsi="Arial"/>
                <w:sz w:val="20"/>
                <w:szCs w:val="20"/>
              </w:rPr>
              <w:t xml:space="preserve">RUA EMANOEL JOSÉ REBELLO, 60 – CIDADE </w:t>
            </w:r>
            <w:proofErr w:type="gramStart"/>
            <w:r>
              <w:rPr>
                <w:rFonts w:ascii="Arial" w:hAnsi="Arial"/>
                <w:sz w:val="20"/>
                <w:szCs w:val="20"/>
              </w:rPr>
              <w:t>NOVA</w:t>
            </w:r>
            <w:proofErr w:type="gramEnd"/>
            <w:r>
              <w:rPr>
                <w:rFonts w:ascii="Arial" w:hAnsi="Arial"/>
                <w:sz w:val="20"/>
                <w:szCs w:val="20"/>
              </w:rPr>
              <w:t xml:space="preserve"> </w:t>
            </w:r>
          </w:p>
        </w:tc>
      </w:tr>
      <w:tr w:rsidR="00D43F13" w:rsidTr="00C75AED">
        <w:trPr>
          <w:trHeight w:val="395"/>
        </w:trPr>
        <w:tc>
          <w:tcPr>
            <w:tcW w:w="1381" w:type="dxa"/>
            <w:gridSpan w:val="2"/>
            <w:shd w:val="clear" w:color="auto" w:fill="auto"/>
            <w:vAlign w:val="center"/>
          </w:tcPr>
          <w:p w:rsidR="00D43F13" w:rsidRDefault="00964FC8">
            <w:pPr>
              <w:rPr>
                <w:rFonts w:ascii="Arial" w:hAnsi="Arial"/>
                <w:sz w:val="20"/>
                <w:szCs w:val="20"/>
              </w:rPr>
            </w:pPr>
            <w:r>
              <w:rPr>
                <w:rFonts w:ascii="Arial" w:hAnsi="Arial"/>
                <w:sz w:val="20"/>
                <w:szCs w:val="20"/>
              </w:rPr>
              <w:t>Município:</w:t>
            </w:r>
          </w:p>
        </w:tc>
        <w:tc>
          <w:tcPr>
            <w:tcW w:w="7963" w:type="dxa"/>
            <w:gridSpan w:val="3"/>
            <w:shd w:val="clear" w:color="auto" w:fill="auto"/>
            <w:vAlign w:val="center"/>
          </w:tcPr>
          <w:p w:rsidR="00D43F13" w:rsidRDefault="00964FC8">
            <w:pPr>
              <w:rPr>
                <w:rFonts w:ascii="Arial" w:hAnsi="Arial"/>
                <w:sz w:val="20"/>
                <w:szCs w:val="20"/>
              </w:rPr>
            </w:pPr>
            <w:r>
              <w:rPr>
                <w:rFonts w:ascii="Arial" w:hAnsi="Arial"/>
                <w:sz w:val="20"/>
                <w:szCs w:val="20"/>
              </w:rPr>
              <w:t>ITAJAÍ/SC</w:t>
            </w:r>
          </w:p>
        </w:tc>
      </w:tr>
      <w:tr w:rsidR="00D43F13" w:rsidTr="00C75AED">
        <w:tblPrEx>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000" w:firstRow="0" w:lastRow="0" w:firstColumn="0" w:lastColumn="0" w:noHBand="0" w:noVBand="0"/>
        </w:tblPrEx>
        <w:trPr>
          <w:gridBefore w:val="1"/>
          <w:gridAfter w:val="1"/>
          <w:wBefore w:w="1003" w:type="dxa"/>
          <w:wAfter w:w="1550" w:type="dxa"/>
          <w:trHeight w:hRule="exact" w:val="397"/>
        </w:trPr>
        <w:tc>
          <w:tcPr>
            <w:tcW w:w="4651" w:type="dxa"/>
            <w:gridSpan w:val="2"/>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43F13" w:rsidRDefault="00964FC8">
            <w:pPr>
              <w:jc w:val="center"/>
              <w:rPr>
                <w:rFonts w:ascii="Arial" w:hAnsi="Arial"/>
                <w:sz w:val="20"/>
                <w:szCs w:val="20"/>
              </w:rPr>
            </w:pPr>
            <w:r>
              <w:rPr>
                <w:rFonts w:ascii="Arial" w:hAnsi="Arial"/>
                <w:b/>
                <w:bCs/>
                <w:sz w:val="20"/>
                <w:szCs w:val="20"/>
              </w:rPr>
              <w:t>PAVIMENTO</w:t>
            </w:r>
          </w:p>
        </w:tc>
        <w:tc>
          <w:tcPr>
            <w:tcW w:w="2140"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43F13" w:rsidRDefault="00964FC8">
            <w:pPr>
              <w:jc w:val="center"/>
              <w:rPr>
                <w:rFonts w:ascii="Verdana" w:hAnsi="Verdana"/>
                <w:b/>
                <w:bCs/>
                <w:sz w:val="16"/>
                <w:szCs w:val="16"/>
              </w:rPr>
            </w:pPr>
            <w:r>
              <w:rPr>
                <w:rFonts w:ascii="Arial" w:hAnsi="Arial"/>
                <w:b/>
                <w:bCs/>
                <w:sz w:val="20"/>
                <w:szCs w:val="20"/>
              </w:rPr>
              <w:t>ÁREA</w:t>
            </w:r>
          </w:p>
        </w:tc>
      </w:tr>
      <w:tr w:rsidR="00D43F13" w:rsidTr="00C75AED">
        <w:tblPrEx>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000" w:firstRow="0" w:lastRow="0" w:firstColumn="0" w:lastColumn="0" w:noHBand="0" w:noVBand="0"/>
        </w:tblPrEx>
        <w:trPr>
          <w:gridBefore w:val="1"/>
          <w:gridAfter w:val="1"/>
          <w:wBefore w:w="1003" w:type="dxa"/>
          <w:wAfter w:w="1550" w:type="dxa"/>
          <w:trHeight w:hRule="exact" w:val="397"/>
        </w:trPr>
        <w:tc>
          <w:tcPr>
            <w:tcW w:w="4651" w:type="dxa"/>
            <w:gridSpan w:val="2"/>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43F13" w:rsidRDefault="00964FC8">
            <w:pPr>
              <w:rPr>
                <w:rFonts w:ascii="Arial" w:hAnsi="Arial"/>
                <w:sz w:val="20"/>
                <w:szCs w:val="20"/>
              </w:rPr>
            </w:pPr>
            <w:r>
              <w:rPr>
                <w:rFonts w:ascii="Arial" w:hAnsi="Arial"/>
                <w:sz w:val="20"/>
                <w:szCs w:val="20"/>
              </w:rPr>
              <w:t>TÉRREO</w:t>
            </w:r>
          </w:p>
        </w:tc>
        <w:tc>
          <w:tcPr>
            <w:tcW w:w="2140"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43F13" w:rsidRDefault="00964FC8">
            <w:pPr>
              <w:jc w:val="right"/>
            </w:pPr>
            <w:r>
              <w:rPr>
                <w:rFonts w:ascii="Arial" w:hAnsi="Arial"/>
                <w:sz w:val="20"/>
                <w:szCs w:val="20"/>
              </w:rPr>
              <w:t>919,65 m²</w:t>
            </w:r>
          </w:p>
        </w:tc>
      </w:tr>
    </w:tbl>
    <w:p w:rsidR="00D43F13" w:rsidRDefault="00D43F13">
      <w:pPr>
        <w:tabs>
          <w:tab w:val="left" w:pos="851"/>
        </w:tabs>
        <w:spacing w:after="120" w:line="276" w:lineRule="auto"/>
        <w:jc w:val="both"/>
        <w:rPr>
          <w:rFonts w:ascii="Arial" w:hAnsi="Arial" w:cs="Arial"/>
          <w:sz w:val="20"/>
          <w:szCs w:val="20"/>
        </w:rPr>
      </w:pPr>
    </w:p>
    <w:p w:rsidR="00D43F13" w:rsidRDefault="00964FC8">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D43F13" w:rsidRDefault="00D43F13">
      <w:pPr>
        <w:tabs>
          <w:tab w:val="left" w:pos="851"/>
        </w:tabs>
        <w:spacing w:after="120" w:line="276" w:lineRule="auto"/>
        <w:jc w:val="both"/>
        <w:rPr>
          <w:rFonts w:ascii="Arial" w:hAnsi="Arial" w:cs="Arial"/>
          <w:b/>
          <w:sz w:val="22"/>
          <w:szCs w:val="22"/>
        </w:rPr>
      </w:pPr>
    </w:p>
    <w:p w:rsidR="00D43F13" w:rsidRDefault="00964FC8">
      <w:pPr>
        <w:tabs>
          <w:tab w:val="left" w:pos="851"/>
        </w:tabs>
        <w:spacing w:after="120" w:line="276" w:lineRule="auto"/>
        <w:ind w:firstLine="708"/>
        <w:jc w:val="both"/>
      </w:pPr>
      <w:r>
        <w:rPr>
          <w:rFonts w:ascii="Arial" w:hAnsi="Arial" w:cs="Arial"/>
          <w:sz w:val="22"/>
          <w:szCs w:val="22"/>
        </w:rPr>
        <w:t>A edificação onde está instalado o</w:t>
      </w:r>
      <w:r>
        <w:rPr>
          <w:rFonts w:ascii="Arial" w:hAnsi="Arial" w:cs="Arial"/>
          <w:b/>
          <w:sz w:val="22"/>
          <w:szCs w:val="22"/>
        </w:rPr>
        <w:t xml:space="preserve"> </w:t>
      </w:r>
      <w:r>
        <w:rPr>
          <w:rFonts w:ascii="Arial" w:hAnsi="Arial" w:cs="Arial"/>
          <w:sz w:val="22"/>
          <w:szCs w:val="22"/>
        </w:rPr>
        <w:t xml:space="preserve">Centro de Educação Infantil Educacional Maria Regina </w:t>
      </w:r>
      <w:proofErr w:type="spellStart"/>
      <w:r>
        <w:rPr>
          <w:rFonts w:ascii="Arial" w:hAnsi="Arial" w:cs="Arial"/>
          <w:sz w:val="22"/>
          <w:szCs w:val="22"/>
        </w:rPr>
        <w:t>Coppi</w:t>
      </w:r>
      <w:proofErr w:type="spellEnd"/>
      <w:r>
        <w:rPr>
          <w:rFonts w:ascii="Arial" w:hAnsi="Arial" w:cs="Arial"/>
          <w:sz w:val="22"/>
          <w:szCs w:val="22"/>
        </w:rPr>
        <w:t xml:space="preserve"> Vicente, esta desgastada com o passar dos anos e sua estrutura de tipologia do CAIC (Centros de Atenção Integral à Criança e ao Adolescente) não permitem mais peças de reposição, sendo necessárias grandes intervenções para reforma e modernização da edificação, permitindo um atendimento de equidade e qualidade na educação.</w:t>
      </w:r>
    </w:p>
    <w:p w:rsidR="00D43F13" w:rsidRDefault="00964FC8">
      <w:pPr>
        <w:tabs>
          <w:tab w:val="left" w:pos="851"/>
        </w:tabs>
        <w:spacing w:after="120" w:line="276" w:lineRule="auto"/>
        <w:ind w:right="-89" w:firstLine="708"/>
        <w:jc w:val="both"/>
      </w:pPr>
      <w:r>
        <w:rPr>
          <w:rFonts w:ascii="Arial" w:hAnsi="Arial" w:cs="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rsidR="00D43F13" w:rsidRDefault="00D43F13">
      <w:pPr>
        <w:spacing w:before="114" w:after="114"/>
        <w:ind w:right="-89"/>
        <w:jc w:val="both"/>
        <w:rPr>
          <w:rFonts w:ascii="Arial" w:hAnsi="Arial" w:cs="Arial"/>
          <w:sz w:val="22"/>
          <w:szCs w:val="22"/>
        </w:rPr>
      </w:pPr>
    </w:p>
    <w:p w:rsidR="00D43F13" w:rsidRDefault="00964FC8">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OBJETO.</w:t>
      </w:r>
    </w:p>
    <w:p w:rsidR="00D43F13" w:rsidRDefault="00D43F13">
      <w:pPr>
        <w:tabs>
          <w:tab w:val="left" w:pos="851"/>
        </w:tabs>
        <w:spacing w:after="120" w:line="276" w:lineRule="auto"/>
        <w:jc w:val="both"/>
        <w:rPr>
          <w:rFonts w:ascii="Arial" w:hAnsi="Arial" w:cs="Arial"/>
          <w:sz w:val="22"/>
          <w:szCs w:val="22"/>
        </w:rPr>
      </w:pPr>
    </w:p>
    <w:p w:rsidR="00D43F13" w:rsidRDefault="00964FC8">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Esta licitação modalidade CONCORRÊNCIA</w:t>
      </w:r>
      <w:r>
        <w:rPr>
          <w:rFonts w:ascii="Arial" w:hAnsi="Arial" w:cs="Arial"/>
          <w:b/>
          <w:sz w:val="22"/>
          <w:szCs w:val="22"/>
        </w:rPr>
        <w:t xml:space="preserve"> PÚBLICA</w:t>
      </w:r>
      <w:r>
        <w:rPr>
          <w:rFonts w:ascii="Arial" w:hAnsi="Arial" w:cs="Arial"/>
          <w:sz w:val="22"/>
          <w:szCs w:val="22"/>
        </w:rPr>
        <w:t>, tem por objeto a contratação de empresa para:</w:t>
      </w:r>
    </w:p>
    <w:p w:rsidR="00D43F13" w:rsidRDefault="00D43F13">
      <w:pPr>
        <w:widowControl/>
        <w:tabs>
          <w:tab w:val="left" w:pos="851"/>
        </w:tabs>
        <w:suppressAutoHyphens w:val="0"/>
        <w:spacing w:after="120" w:line="276" w:lineRule="auto"/>
        <w:jc w:val="both"/>
        <w:rPr>
          <w:rFonts w:ascii="Arial" w:hAnsi="Arial" w:cs="Arial"/>
          <w:sz w:val="22"/>
          <w:szCs w:val="22"/>
        </w:rPr>
      </w:pPr>
    </w:p>
    <w:tbl>
      <w:tblPr>
        <w:tblW w:w="8445" w:type="dxa"/>
        <w:tblInd w:w="1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45"/>
      </w:tblGrid>
      <w:tr w:rsidR="00D43F13">
        <w:tc>
          <w:tcPr>
            <w:tcW w:w="8445" w:type="dxa"/>
            <w:tcBorders>
              <w:top w:val="single" w:sz="4" w:space="0" w:color="00000A"/>
              <w:left w:val="single" w:sz="4" w:space="0" w:color="00000A"/>
              <w:bottom w:val="single" w:sz="4" w:space="0" w:color="00000A"/>
              <w:right w:val="single" w:sz="4" w:space="0" w:color="00000A"/>
            </w:tcBorders>
            <w:shd w:val="clear" w:color="auto" w:fill="C0C0C0"/>
            <w:tcMar>
              <w:left w:w="-5" w:type="dxa"/>
            </w:tcMar>
            <w:vAlign w:val="center"/>
          </w:tcPr>
          <w:p w:rsidR="00D43F13" w:rsidRDefault="00964FC8">
            <w:pPr>
              <w:pStyle w:val="Corpodetexto3"/>
              <w:tabs>
                <w:tab w:val="left" w:pos="851"/>
              </w:tabs>
              <w:spacing w:line="276" w:lineRule="auto"/>
              <w:jc w:val="center"/>
            </w:pPr>
            <w:r>
              <w:rPr>
                <w:rFonts w:ascii="Arial" w:hAnsi="Arial" w:cs="Arial"/>
                <w:b/>
                <w:sz w:val="22"/>
                <w:szCs w:val="22"/>
              </w:rPr>
              <w:t>Descrição</w:t>
            </w:r>
          </w:p>
        </w:tc>
      </w:tr>
      <w:tr w:rsidR="00D43F13">
        <w:trPr>
          <w:trHeight w:val="862"/>
        </w:trPr>
        <w:tc>
          <w:tcPr>
            <w:tcW w:w="844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rsidP="00964FC8">
            <w:pPr>
              <w:tabs>
                <w:tab w:val="left" w:pos="851"/>
              </w:tabs>
              <w:spacing w:after="120" w:line="276" w:lineRule="auto"/>
              <w:ind w:right="-283"/>
              <w:jc w:val="center"/>
              <w:rPr>
                <w:rFonts w:ascii="Arial" w:hAnsi="Arial"/>
                <w:sz w:val="22"/>
              </w:rPr>
            </w:pPr>
            <w:r>
              <w:rPr>
                <w:rFonts w:ascii="Arial" w:hAnsi="Arial" w:cs="Calibri"/>
                <w:b/>
                <w:bCs/>
                <w:color w:val="000000"/>
              </w:rPr>
              <w:t>REFORMA DO CEI MARIA REGINA COPPI VICENTE</w:t>
            </w:r>
          </w:p>
        </w:tc>
      </w:tr>
    </w:tbl>
    <w:p w:rsidR="00D43F13" w:rsidRDefault="00964FC8">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 w:name="_Toc176842531"/>
      <w:bookmarkStart w:id="2" w:name="_Toc176842601"/>
      <w:bookmarkStart w:id="3" w:name="_Toc176847474"/>
      <w:bookmarkStart w:id="4" w:name="_Toc176842489"/>
      <w:bookmarkEnd w:id="1"/>
      <w:bookmarkEnd w:id="2"/>
      <w:bookmarkEnd w:id="3"/>
      <w:bookmarkEnd w:id="4"/>
      <w:r>
        <w:rPr>
          <w:rFonts w:cs="Arial"/>
          <w:bCs w:val="0"/>
          <w:sz w:val="22"/>
          <w:szCs w:val="22"/>
        </w:rPr>
        <w:lastRenderedPageBreak/>
        <w:t>ANEXOS.</w:t>
      </w:r>
    </w:p>
    <w:p w:rsidR="00D43F13" w:rsidRDefault="00D43F13">
      <w:pPr>
        <w:tabs>
          <w:tab w:val="left" w:pos="851"/>
        </w:tabs>
        <w:spacing w:after="120" w:line="276" w:lineRule="auto"/>
        <w:jc w:val="both"/>
        <w:rPr>
          <w:rFonts w:ascii="Arial" w:hAnsi="Arial" w:cs="Arial"/>
          <w:sz w:val="22"/>
          <w:szCs w:val="22"/>
        </w:rPr>
      </w:pPr>
    </w:p>
    <w:p w:rsidR="00D43F13" w:rsidRDefault="00964FC8">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D43F13" w:rsidRDefault="00964FC8">
      <w:pPr>
        <w:tabs>
          <w:tab w:val="left" w:pos="851"/>
        </w:tabs>
        <w:spacing w:line="276" w:lineRule="auto"/>
        <w:jc w:val="both"/>
        <w:rPr>
          <w:rFonts w:ascii="Arial" w:hAnsi="Arial" w:cs="Arial"/>
          <w:sz w:val="22"/>
          <w:szCs w:val="22"/>
        </w:rPr>
      </w:pPr>
      <w:r>
        <w:rPr>
          <w:rFonts w:ascii="Arial" w:hAnsi="Arial" w:cs="Arial"/>
          <w:sz w:val="22"/>
          <w:szCs w:val="22"/>
        </w:rPr>
        <w:t xml:space="preserve"> – Planilha Orçamentária;</w:t>
      </w:r>
    </w:p>
    <w:p w:rsidR="00D43F13" w:rsidRDefault="00964FC8">
      <w:pPr>
        <w:tabs>
          <w:tab w:val="left" w:pos="851"/>
        </w:tabs>
        <w:spacing w:line="276" w:lineRule="auto"/>
        <w:jc w:val="both"/>
        <w:rPr>
          <w:rFonts w:ascii="Arial" w:hAnsi="Arial" w:cs="Arial"/>
          <w:sz w:val="22"/>
          <w:szCs w:val="22"/>
        </w:rPr>
      </w:pPr>
      <w:r>
        <w:rPr>
          <w:rFonts w:ascii="Arial" w:hAnsi="Arial" w:cs="Arial"/>
          <w:sz w:val="22"/>
          <w:szCs w:val="22"/>
        </w:rPr>
        <w:t xml:space="preserve"> – Cronograma Físico-Financeiro;</w:t>
      </w:r>
    </w:p>
    <w:p w:rsidR="00D43F13" w:rsidRDefault="00964FC8">
      <w:pPr>
        <w:tabs>
          <w:tab w:val="left" w:pos="851"/>
        </w:tabs>
        <w:spacing w:line="276" w:lineRule="auto"/>
        <w:jc w:val="both"/>
        <w:rPr>
          <w:rFonts w:ascii="Arial" w:hAnsi="Arial" w:cs="Arial"/>
          <w:sz w:val="22"/>
          <w:szCs w:val="22"/>
        </w:rPr>
      </w:pPr>
      <w:r>
        <w:rPr>
          <w:rFonts w:ascii="Arial" w:hAnsi="Arial" w:cs="Arial"/>
          <w:sz w:val="22"/>
          <w:szCs w:val="22"/>
        </w:rPr>
        <w:t xml:space="preserve"> – Memorial Descritivo;</w:t>
      </w:r>
    </w:p>
    <w:p w:rsidR="00D43F13" w:rsidRDefault="00964FC8">
      <w:pPr>
        <w:tabs>
          <w:tab w:val="left" w:pos="851"/>
        </w:tabs>
        <w:spacing w:line="276" w:lineRule="auto"/>
        <w:jc w:val="both"/>
      </w:pPr>
      <w:r>
        <w:rPr>
          <w:rFonts w:ascii="Arial" w:hAnsi="Arial" w:cs="Arial"/>
          <w:sz w:val="22"/>
          <w:szCs w:val="22"/>
        </w:rPr>
        <w:t xml:space="preserve"> – Projeto e Desenhos Técnicos; (Via Digital</w:t>
      </w:r>
      <w:proofErr w:type="gramStart"/>
      <w:r>
        <w:rPr>
          <w:rFonts w:ascii="Arial" w:hAnsi="Arial" w:cs="Arial"/>
          <w:sz w:val="22"/>
          <w:szCs w:val="22"/>
        </w:rPr>
        <w:t>)</w:t>
      </w:r>
      <w:proofErr w:type="gramEnd"/>
    </w:p>
    <w:p w:rsidR="00D43F13" w:rsidRDefault="00964FC8">
      <w:pPr>
        <w:tabs>
          <w:tab w:val="left" w:pos="851"/>
        </w:tabs>
        <w:spacing w:line="276" w:lineRule="auto"/>
        <w:jc w:val="both"/>
        <w:rPr>
          <w:rFonts w:ascii="Arial" w:hAnsi="Arial" w:cs="Arial"/>
          <w:sz w:val="22"/>
          <w:szCs w:val="22"/>
        </w:rPr>
      </w:pPr>
      <w:r>
        <w:rPr>
          <w:rFonts w:ascii="Arial" w:hAnsi="Arial" w:cs="Arial"/>
          <w:sz w:val="22"/>
          <w:szCs w:val="22"/>
        </w:rPr>
        <w:t xml:space="preserve"> – Modelo Genérico Diário de Obras.</w:t>
      </w:r>
    </w:p>
    <w:p w:rsidR="00D43F13" w:rsidRDefault="00964FC8">
      <w:pPr>
        <w:tabs>
          <w:tab w:val="left" w:pos="851"/>
        </w:tabs>
        <w:spacing w:line="276" w:lineRule="auto"/>
        <w:jc w:val="both"/>
        <w:rPr>
          <w:rFonts w:ascii="Arial" w:hAnsi="Arial" w:cs="Arial"/>
          <w:sz w:val="22"/>
          <w:szCs w:val="22"/>
        </w:rPr>
      </w:pPr>
      <w:r>
        <w:rPr>
          <w:rFonts w:ascii="Arial" w:hAnsi="Arial" w:cs="Arial"/>
          <w:sz w:val="22"/>
          <w:szCs w:val="22"/>
        </w:rPr>
        <w:tab/>
      </w:r>
    </w:p>
    <w:p w:rsidR="00D43F13" w:rsidRDefault="00964FC8">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DOTAÇÃO ORÇAMENTÁRIA.</w:t>
      </w:r>
    </w:p>
    <w:p w:rsidR="00D43F13" w:rsidRDefault="00D43F13">
      <w:pPr>
        <w:tabs>
          <w:tab w:val="left" w:pos="845"/>
          <w:tab w:val="left" w:pos="851"/>
        </w:tabs>
        <w:spacing w:after="120" w:line="276" w:lineRule="auto"/>
        <w:ind w:left="502"/>
        <w:jc w:val="both"/>
        <w:rPr>
          <w:rFonts w:ascii="Arial" w:hAnsi="Arial" w:cs="Arial"/>
          <w:bCs/>
          <w:sz w:val="22"/>
          <w:szCs w:val="22"/>
        </w:rPr>
      </w:pPr>
    </w:p>
    <w:p w:rsidR="00D43F13" w:rsidRDefault="00964FC8">
      <w:pPr>
        <w:tabs>
          <w:tab w:val="left" w:pos="845"/>
          <w:tab w:val="left" w:pos="851"/>
        </w:tabs>
        <w:spacing w:after="120" w:line="276" w:lineRule="auto"/>
        <w:jc w:val="both"/>
      </w:pPr>
      <w:r>
        <w:rPr>
          <w:rFonts w:ascii="Arial" w:hAnsi="Arial" w:cs="Arial"/>
          <w:bCs/>
          <w:sz w:val="22"/>
          <w:szCs w:val="22"/>
        </w:rPr>
        <w:t>5.1. Os recursos orçamentários necessários para execução do presente objeto</w:t>
      </w:r>
      <w:proofErr w:type="gramStart"/>
      <w:r>
        <w:rPr>
          <w:rFonts w:ascii="Arial" w:hAnsi="Arial" w:cs="Arial"/>
          <w:bCs/>
          <w:sz w:val="22"/>
          <w:szCs w:val="22"/>
        </w:rPr>
        <w:t>, será</w:t>
      </w:r>
      <w:proofErr w:type="gramEnd"/>
      <w:r>
        <w:rPr>
          <w:rFonts w:ascii="Arial" w:hAnsi="Arial" w:cs="Arial"/>
          <w:bCs/>
          <w:sz w:val="22"/>
          <w:szCs w:val="22"/>
        </w:rPr>
        <w:t xml:space="preserve"> de </w:t>
      </w:r>
      <w:r>
        <w:rPr>
          <w:rFonts w:ascii="Arial" w:hAnsi="Arial" w:cs="Arial"/>
          <w:b/>
          <w:bCs/>
          <w:sz w:val="22"/>
          <w:szCs w:val="22"/>
        </w:rPr>
        <w:t xml:space="preserve">R$ 1.601.370,27 </w:t>
      </w:r>
      <w:r>
        <w:rPr>
          <w:rFonts w:ascii="Arial" w:hAnsi="Arial" w:cs="Arial"/>
          <w:bCs/>
          <w:sz w:val="22"/>
          <w:szCs w:val="22"/>
        </w:rPr>
        <w:t xml:space="preserve">(Um milhão, seiscentos e um mil, trezentos e setenta reais e vinte e sete centavos), os quais correrão por conta de parte do exercício orçamentário do ano de 2019 e saldo para o exercício 2020, a ser determinada pela Secretaria Municipal de Educação e </w:t>
      </w:r>
      <w:r>
        <w:rPr>
          <w:rFonts w:ascii="Arial" w:hAnsi="Arial" w:cs="Arial"/>
          <w:b/>
          <w:bCs/>
          <w:sz w:val="22"/>
          <w:szCs w:val="22"/>
        </w:rPr>
        <w:t>sendo 100% de Recursos Próprios Municipais</w:t>
      </w:r>
      <w:r>
        <w:rPr>
          <w:rFonts w:ascii="Arial" w:hAnsi="Arial" w:cs="Arial"/>
          <w:bCs/>
          <w:sz w:val="22"/>
          <w:szCs w:val="22"/>
        </w:rPr>
        <w:t>.</w:t>
      </w:r>
    </w:p>
    <w:p w:rsidR="00D43F13" w:rsidRDefault="00D43F13">
      <w:pPr>
        <w:tabs>
          <w:tab w:val="left" w:pos="851"/>
        </w:tabs>
        <w:spacing w:after="120" w:line="276" w:lineRule="auto"/>
        <w:jc w:val="both"/>
        <w:rPr>
          <w:rFonts w:ascii="Arial" w:hAnsi="Arial" w:cs="Arial"/>
          <w:bCs/>
          <w:sz w:val="22"/>
          <w:szCs w:val="22"/>
        </w:rPr>
      </w:pPr>
    </w:p>
    <w:p w:rsidR="00D43F13" w:rsidRDefault="00964FC8">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CONDIÇÕES DE PARTICIPAÇÃO.</w:t>
      </w:r>
    </w:p>
    <w:p w:rsidR="00D43F13" w:rsidRDefault="00D43F13">
      <w:pPr>
        <w:tabs>
          <w:tab w:val="left" w:pos="851"/>
        </w:tabs>
        <w:spacing w:after="120" w:line="276" w:lineRule="auto"/>
        <w:jc w:val="both"/>
        <w:rPr>
          <w:rFonts w:ascii="Arial" w:hAnsi="Arial" w:cs="Arial"/>
          <w:sz w:val="22"/>
          <w:szCs w:val="22"/>
        </w:rPr>
      </w:pPr>
    </w:p>
    <w:p w:rsidR="00D43F13" w:rsidRDefault="00964FC8">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 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D43F13" w:rsidRDefault="00964FC8">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D43F13" w:rsidRDefault="00964FC8">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para os serviços de: Aterro, Infraestrutura,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rsidR="00D43F13" w:rsidRDefault="00964FC8">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proponente deverá comprovar o capital mínimo ou o valor do patrimônio líquido no valor de 10 % do valor da obra, conforme o art. 31 da Lei 8.666/93.</w:t>
      </w:r>
    </w:p>
    <w:p w:rsidR="00D43F13" w:rsidRDefault="00964FC8">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Ficará a cargo da empresa contratada, apresentar posteriormente ao recebimento da </w:t>
      </w:r>
      <w:r>
        <w:rPr>
          <w:rFonts w:ascii="Arial" w:hAnsi="Arial" w:cs="Arial"/>
          <w:b/>
          <w:sz w:val="22"/>
          <w:szCs w:val="22"/>
        </w:rPr>
        <w:t>Ordem de Serviço (O.S.)</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 xml:space="preserve">, que </w:t>
      </w:r>
      <w:r>
        <w:rPr>
          <w:rFonts w:ascii="Arial" w:hAnsi="Arial" w:cs="Arial"/>
          <w:sz w:val="22"/>
          <w:szCs w:val="22"/>
        </w:rPr>
        <w:lastRenderedPageBreak/>
        <w:t>será submetido à fiscalização, esta aprovará ou não a proposta de trabalho emitida pela contratada.</w:t>
      </w:r>
    </w:p>
    <w:p w:rsidR="00D43F13" w:rsidRDefault="00964FC8">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vencedora deverá apresentar junto à Secretaria Municipal da Fazenda a caução no valor de 5% no valor da obra, nas condições previstas no art. 56 da Lei 8.666/93.</w:t>
      </w:r>
    </w:p>
    <w:p w:rsidR="00D43F13" w:rsidRDefault="00D43F13">
      <w:pPr>
        <w:tabs>
          <w:tab w:val="left" w:pos="851"/>
        </w:tabs>
        <w:spacing w:after="120" w:line="276" w:lineRule="auto"/>
        <w:jc w:val="both"/>
        <w:rPr>
          <w:rFonts w:ascii="Arial" w:hAnsi="Arial" w:cs="Arial"/>
          <w:sz w:val="22"/>
          <w:szCs w:val="22"/>
        </w:rPr>
      </w:pPr>
    </w:p>
    <w:p w:rsidR="00D43F13" w:rsidRDefault="00964FC8">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D43F13" w:rsidRDefault="00D43F13">
      <w:pPr>
        <w:tabs>
          <w:tab w:val="left" w:pos="851"/>
        </w:tabs>
        <w:spacing w:after="120" w:line="276" w:lineRule="auto"/>
        <w:rPr>
          <w:rFonts w:ascii="Arial" w:hAnsi="Arial" w:cs="Arial"/>
          <w:sz w:val="22"/>
          <w:szCs w:val="22"/>
          <w:highlight w:val="yellow"/>
        </w:rPr>
      </w:pPr>
    </w:p>
    <w:p w:rsidR="00D43F13" w:rsidRDefault="00964FC8">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Certidão de inscrição </w:t>
      </w:r>
      <w:r>
        <w:rPr>
          <w:rFonts w:ascii="Arial" w:hAnsi="Arial" w:cs="Arial"/>
          <w:sz w:val="22"/>
          <w:szCs w:val="22"/>
          <w:u w:val="single"/>
        </w:rPr>
        <w:t xml:space="preserve">da empresa (pessoa jurídica e do(s) </w:t>
      </w:r>
      <w:proofErr w:type="gramStart"/>
      <w:r>
        <w:rPr>
          <w:rFonts w:ascii="Arial" w:hAnsi="Arial" w:cs="Arial"/>
          <w:sz w:val="22"/>
          <w:szCs w:val="22"/>
          <w:u w:val="single"/>
        </w:rPr>
        <w:t>responsável(</w:t>
      </w:r>
      <w:proofErr w:type="spellStart"/>
      <w:proofErr w:type="gramEnd"/>
      <w:r>
        <w:rPr>
          <w:rFonts w:ascii="Arial" w:hAnsi="Arial" w:cs="Arial"/>
          <w:sz w:val="22"/>
          <w:szCs w:val="22"/>
          <w:u w:val="single"/>
        </w:rPr>
        <w:t>is</w:t>
      </w:r>
      <w:proofErr w:type="spellEnd"/>
      <w:r>
        <w:rPr>
          <w:rFonts w:ascii="Arial" w:hAnsi="Arial" w:cs="Arial"/>
          <w:sz w:val="22"/>
          <w:szCs w:val="22"/>
          <w:u w:val="single"/>
        </w:rPr>
        <w:t>) técnico(s) (pessoa física)</w:t>
      </w:r>
      <w:r>
        <w:rPr>
          <w:rFonts w:ascii="Arial" w:hAnsi="Arial" w:cs="Arial"/>
          <w:sz w:val="22"/>
          <w:szCs w:val="22"/>
        </w:rPr>
        <w:t xml:space="preserve"> no </w:t>
      </w:r>
      <w:r>
        <w:rPr>
          <w:rFonts w:ascii="Arial" w:hAnsi="Arial" w:cs="Arial"/>
          <w:b/>
          <w:sz w:val="22"/>
          <w:szCs w:val="22"/>
        </w:rPr>
        <w:t>Conselho Regional de Engenharia e Agronomia - CREA</w:t>
      </w:r>
      <w:r>
        <w:rPr>
          <w:rFonts w:ascii="Arial" w:hAnsi="Arial" w:cs="Arial"/>
          <w:sz w:val="22"/>
          <w:szCs w:val="22"/>
        </w:rPr>
        <w:t xml:space="preserve"> ou </w:t>
      </w:r>
      <w:r>
        <w:rPr>
          <w:rFonts w:ascii="Arial" w:hAnsi="Arial" w:cs="Arial"/>
          <w:b/>
          <w:sz w:val="22"/>
          <w:szCs w:val="22"/>
        </w:rPr>
        <w:t>Conselho de Arquitetura e Urbanismo - CAU</w:t>
      </w:r>
      <w:r>
        <w:rPr>
          <w:rFonts w:ascii="Arial" w:hAnsi="Arial" w:cs="Arial"/>
          <w:sz w:val="22"/>
          <w:szCs w:val="22"/>
        </w:rPr>
        <w:t xml:space="preserve">, da região da sede da empresa. </w:t>
      </w:r>
    </w:p>
    <w:p w:rsidR="00D43F13" w:rsidRDefault="00964FC8">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Indicação do(s) </w:t>
      </w:r>
      <w:proofErr w:type="gramStart"/>
      <w:r>
        <w:rPr>
          <w:rFonts w:ascii="Arial" w:hAnsi="Arial" w:cs="Arial"/>
          <w:sz w:val="22"/>
          <w:szCs w:val="22"/>
        </w:rPr>
        <w:t>responsável(</w:t>
      </w:r>
      <w:proofErr w:type="spellStart"/>
      <w:proofErr w:type="gramEnd"/>
      <w:r>
        <w:rPr>
          <w:rFonts w:ascii="Arial" w:hAnsi="Arial" w:cs="Arial"/>
          <w:sz w:val="22"/>
          <w:szCs w:val="22"/>
        </w:rPr>
        <w:t>is</w:t>
      </w:r>
      <w:proofErr w:type="spellEnd"/>
      <w:r>
        <w:rPr>
          <w:rFonts w:ascii="Arial" w:hAnsi="Arial" w:cs="Arial"/>
          <w:sz w:val="22"/>
          <w:szCs w:val="22"/>
        </w:rPr>
        <w:t>) técnico(s) ou equipe de profissionais responsáveis técnicos pertencentes ao quadro da empresa que participarão da condução dos serviços através da apresentação da(s) Certidão(</w:t>
      </w:r>
      <w:proofErr w:type="spellStart"/>
      <w:r>
        <w:rPr>
          <w:rFonts w:ascii="Arial" w:hAnsi="Arial" w:cs="Arial"/>
          <w:sz w:val="22"/>
          <w:szCs w:val="22"/>
        </w:rPr>
        <w:t>ões</w:t>
      </w:r>
      <w:proofErr w:type="spellEnd"/>
      <w:r>
        <w:rPr>
          <w:rFonts w:ascii="Arial" w:hAnsi="Arial" w:cs="Arial"/>
          <w:sz w:val="22"/>
          <w:szCs w:val="22"/>
        </w:rPr>
        <w:t>) de Pessoa Física constante do subitem 7.1 contando com pelo menos:</w:t>
      </w:r>
    </w:p>
    <w:p w:rsidR="00D43F13" w:rsidRDefault="00964FC8">
      <w:pPr>
        <w:widowControl/>
        <w:numPr>
          <w:ilvl w:val="1"/>
          <w:numId w:val="4"/>
        </w:numPr>
        <w:tabs>
          <w:tab w:val="left" w:pos="851"/>
        </w:tabs>
        <w:suppressAutoHyphens w:val="0"/>
        <w:spacing w:after="120" w:line="276" w:lineRule="auto"/>
        <w:jc w:val="both"/>
        <w:rPr>
          <w:rFonts w:ascii="Arial" w:hAnsi="Arial" w:cs="Calibri"/>
          <w:sz w:val="22"/>
          <w:szCs w:val="22"/>
          <w:lang w:eastAsia="pt-BR"/>
        </w:rPr>
      </w:pPr>
      <w:r>
        <w:rPr>
          <w:rFonts w:ascii="Arial" w:hAnsi="Arial" w:cs="Calibri"/>
          <w:sz w:val="22"/>
          <w:szCs w:val="22"/>
          <w:lang w:eastAsia="pt-BR"/>
        </w:rPr>
        <w:t>01 (um) Engenheiro Civil ou Arquiteto</w:t>
      </w:r>
    </w:p>
    <w:p w:rsidR="00D43F13" w:rsidRDefault="00964FC8">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rsidR="00D43F13" w:rsidRDefault="00964FC8">
      <w:pPr>
        <w:widowControl/>
        <w:numPr>
          <w:ilvl w:val="2"/>
          <w:numId w:val="1"/>
        </w:numPr>
        <w:tabs>
          <w:tab w:val="left" w:pos="851"/>
        </w:tabs>
        <w:suppressAutoHyphens w:val="0"/>
        <w:spacing w:after="120" w:line="276" w:lineRule="auto"/>
        <w:ind w:left="284" w:firstLine="0"/>
        <w:jc w:val="both"/>
      </w:pPr>
      <w:r>
        <w:rPr>
          <w:rFonts w:ascii="Arial" w:hAnsi="Arial" w:cs="Arial"/>
          <w:sz w:val="22"/>
          <w:szCs w:val="22"/>
        </w:rPr>
        <w:t xml:space="preserve">Quando se tratar de dirigente ou sócio da empresa licitante, tal comprovação será feita através do ato constitutivo da mesma e Certidão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devidamente atualizada. </w:t>
      </w:r>
    </w:p>
    <w:p w:rsidR="00D43F13" w:rsidRDefault="00964FC8">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autônomo, apresentar contrato de prestação de serviços com a empresa licitante. </w:t>
      </w:r>
    </w:p>
    <w:p w:rsidR="00D43F13" w:rsidRDefault="00964FC8">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Não será permitido apresentar comprovação de vínculo de um mesmo profissional, em mais de uma licitante, </w:t>
      </w:r>
      <w:proofErr w:type="gramStart"/>
      <w:r>
        <w:rPr>
          <w:rFonts w:ascii="Arial" w:hAnsi="Arial" w:cs="Arial"/>
          <w:sz w:val="22"/>
          <w:szCs w:val="22"/>
        </w:rPr>
        <w:t>sob pena</w:t>
      </w:r>
      <w:proofErr w:type="gramEnd"/>
      <w:r>
        <w:rPr>
          <w:rFonts w:ascii="Arial" w:hAnsi="Arial" w:cs="Arial"/>
          <w:sz w:val="22"/>
          <w:szCs w:val="22"/>
        </w:rPr>
        <w:t xml:space="preserve"> de inabilitação de ambas.</w:t>
      </w:r>
    </w:p>
    <w:p w:rsidR="00D43F13" w:rsidRPr="00964FC8" w:rsidRDefault="00964FC8">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Comprovação </w:t>
      </w:r>
      <w:r>
        <w:rPr>
          <w:rFonts w:ascii="Arial" w:hAnsi="Arial" w:cs="Arial"/>
          <w:b/>
          <w:sz w:val="22"/>
          <w:szCs w:val="22"/>
          <w:u w:val="single"/>
        </w:rPr>
        <w:t>pela licitante</w:t>
      </w:r>
      <w:r>
        <w:rPr>
          <w:rFonts w:ascii="Arial" w:hAnsi="Arial" w:cs="Arial"/>
          <w:sz w:val="22"/>
          <w:szCs w:val="22"/>
        </w:rPr>
        <w:t xml:space="preserve"> de ter executado, a qualquer tempo, serviços/obras compatíveis com o objeto desta licitação, através de </w:t>
      </w:r>
      <w:r>
        <w:rPr>
          <w:rFonts w:ascii="Arial" w:hAnsi="Arial" w:cs="Arial"/>
          <w:b/>
          <w:sz w:val="22"/>
          <w:szCs w:val="22"/>
        </w:rPr>
        <w:t>Atestado(s) de Capacidade</w:t>
      </w:r>
      <w:r>
        <w:rPr>
          <w:rFonts w:ascii="Arial" w:hAnsi="Arial" w:cs="Arial"/>
          <w:sz w:val="22"/>
          <w:szCs w:val="22"/>
        </w:rPr>
        <w:t xml:space="preserve"> </w:t>
      </w:r>
      <w:r>
        <w:rPr>
          <w:rFonts w:ascii="Arial" w:hAnsi="Arial" w:cs="Arial"/>
          <w:b/>
          <w:sz w:val="22"/>
          <w:szCs w:val="22"/>
        </w:rPr>
        <w:t>Técnica</w:t>
      </w:r>
      <w:r>
        <w:rPr>
          <w:rFonts w:ascii="Arial" w:hAnsi="Arial" w:cs="Arial"/>
          <w:sz w:val="22"/>
          <w:szCs w:val="22"/>
        </w:rPr>
        <w:t xml:space="preserve"> bem como suas respectivas </w:t>
      </w:r>
      <w:proofErr w:type="gramStart"/>
      <w:r>
        <w:rPr>
          <w:rFonts w:ascii="Arial" w:hAnsi="Arial" w:cs="Arial"/>
          <w:b/>
          <w:sz w:val="22"/>
          <w:szCs w:val="22"/>
        </w:rPr>
        <w:t>Certidão(</w:t>
      </w:r>
      <w:proofErr w:type="spellStart"/>
      <w:proofErr w:type="gramEnd"/>
      <w:r>
        <w:rPr>
          <w:rFonts w:ascii="Arial" w:hAnsi="Arial" w:cs="Arial"/>
          <w:b/>
          <w:sz w:val="22"/>
          <w:szCs w:val="22"/>
        </w:rPr>
        <w:t>ões</w:t>
      </w:r>
      <w:proofErr w:type="spellEnd"/>
      <w:r>
        <w:rPr>
          <w:rFonts w:ascii="Arial" w:hAnsi="Arial" w:cs="Arial"/>
          <w:b/>
          <w:sz w:val="22"/>
          <w:szCs w:val="22"/>
        </w:rPr>
        <w:t>) de Acervo Técnico</w:t>
      </w:r>
      <w:r>
        <w:rPr>
          <w:rFonts w:ascii="Arial" w:hAnsi="Arial" w:cs="Arial"/>
          <w:sz w:val="22"/>
          <w:szCs w:val="22"/>
        </w:rPr>
        <w:t xml:space="preserve">, </w:t>
      </w:r>
      <w:r>
        <w:rPr>
          <w:rFonts w:ascii="Arial" w:hAnsi="Arial" w:cs="Arial"/>
          <w:b/>
          <w:sz w:val="22"/>
          <w:szCs w:val="22"/>
          <w:u w:val="single"/>
        </w:rPr>
        <w:t>em nome da própria licitante</w:t>
      </w:r>
      <w:r>
        <w:rPr>
          <w:rFonts w:ascii="Arial" w:hAnsi="Arial" w:cs="Arial"/>
          <w:sz w:val="22"/>
          <w:szCs w:val="22"/>
        </w:rPr>
        <w:t xml:space="preserve">, registrados(as) no conselho da categoria (CREA ou CAU) e que comprovem a </w:t>
      </w:r>
      <w:r>
        <w:rPr>
          <w:rFonts w:ascii="Arial" w:hAnsi="Arial" w:cs="Arial"/>
          <w:b/>
          <w:sz w:val="22"/>
          <w:szCs w:val="22"/>
        </w:rPr>
        <w:t xml:space="preserve">EXECUÇÃO </w:t>
      </w:r>
      <w:r>
        <w:rPr>
          <w:rFonts w:ascii="Arial" w:hAnsi="Arial" w:cs="Arial"/>
          <w:sz w:val="22"/>
          <w:szCs w:val="22"/>
        </w:rPr>
        <w:t>do(s) serviços relacionados.</w:t>
      </w:r>
    </w:p>
    <w:p w:rsidR="00964FC8" w:rsidRDefault="00964FC8" w:rsidP="00964FC8">
      <w:pPr>
        <w:widowControl/>
        <w:tabs>
          <w:tab w:val="left" w:pos="851"/>
        </w:tabs>
        <w:suppressAutoHyphens w:val="0"/>
        <w:spacing w:after="120" w:line="276" w:lineRule="auto"/>
        <w:jc w:val="both"/>
      </w:pPr>
    </w:p>
    <w:tbl>
      <w:tblPr>
        <w:tblW w:w="8495" w:type="dxa"/>
        <w:tblInd w:w="35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5155"/>
        <w:gridCol w:w="3340"/>
      </w:tblGrid>
      <w:tr w:rsidR="00D43F13" w:rsidTr="00964FC8">
        <w:trPr>
          <w:cantSplit/>
          <w:trHeight w:val="624"/>
        </w:trPr>
        <w:tc>
          <w:tcPr>
            <w:tcW w:w="8495" w:type="dxa"/>
            <w:gridSpan w:val="2"/>
            <w:tcBorders>
              <w:top w:val="single" w:sz="4" w:space="0" w:color="00000A"/>
              <w:left w:val="single" w:sz="4" w:space="0" w:color="00000A"/>
              <w:bottom w:val="single" w:sz="4" w:space="0" w:color="00000A"/>
              <w:right w:val="single" w:sz="4" w:space="0" w:color="00000A"/>
            </w:tcBorders>
            <w:shd w:val="clear" w:color="auto" w:fill="99CCFF"/>
            <w:tcMar>
              <w:left w:w="-5" w:type="dxa"/>
            </w:tcMar>
            <w:vAlign w:val="center"/>
          </w:tcPr>
          <w:p w:rsidR="00D43F13" w:rsidRDefault="00964FC8">
            <w:pPr>
              <w:tabs>
                <w:tab w:val="left" w:pos="851"/>
              </w:tabs>
              <w:spacing w:after="120" w:line="276" w:lineRule="auto"/>
              <w:jc w:val="center"/>
            </w:pPr>
            <w:r>
              <w:rPr>
                <w:rFonts w:ascii="Arial" w:eastAsia="Arial" w:hAnsi="Arial" w:cs="Arial"/>
                <w:b/>
                <w:sz w:val="22"/>
              </w:rPr>
              <w:t>ESPECIFICAÇÃO DOS SERVIÇOS DE RELEVÂNCIA TÉCNICA - OPERACIONAL</w:t>
            </w:r>
          </w:p>
        </w:tc>
      </w:tr>
      <w:tr w:rsidR="00D43F13" w:rsidTr="00964FC8">
        <w:trPr>
          <w:cantSplit/>
          <w:trHeight w:val="454"/>
        </w:trPr>
        <w:tc>
          <w:tcPr>
            <w:tcW w:w="515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pPr>
            <w:r>
              <w:rPr>
                <w:rFonts w:ascii="Arial" w:eastAsia="Arial" w:hAnsi="Arial" w:cs="Arial"/>
                <w:b/>
                <w:sz w:val="22"/>
              </w:rPr>
              <w:t>Execução de Reforma de Edificação</w:t>
            </w:r>
          </w:p>
        </w:tc>
        <w:tc>
          <w:tcPr>
            <w:tcW w:w="334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43F13" w:rsidRDefault="00964FC8">
            <w:pPr>
              <w:tabs>
                <w:tab w:val="left" w:pos="851"/>
              </w:tabs>
              <w:spacing w:after="120" w:line="276" w:lineRule="auto"/>
              <w:jc w:val="center"/>
            </w:pPr>
            <w:r>
              <w:rPr>
                <w:rFonts w:ascii="Arial" w:hAnsi="Arial" w:cs="Arial"/>
                <w:b/>
                <w:sz w:val="22"/>
              </w:rPr>
              <w:t>459 m²</w:t>
            </w:r>
          </w:p>
        </w:tc>
      </w:tr>
      <w:tr w:rsidR="00D43F13" w:rsidTr="00964FC8">
        <w:trPr>
          <w:cantSplit/>
          <w:trHeight w:val="454"/>
        </w:trPr>
        <w:tc>
          <w:tcPr>
            <w:tcW w:w="515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pPr>
            <w:r>
              <w:rPr>
                <w:rFonts w:ascii="Arial" w:hAnsi="Arial" w:cs="Arial"/>
                <w:b/>
                <w:sz w:val="22"/>
              </w:rPr>
              <w:t>Instalações Hidráulicas em edificações</w:t>
            </w:r>
          </w:p>
        </w:tc>
        <w:tc>
          <w:tcPr>
            <w:tcW w:w="334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43F13" w:rsidRDefault="00964FC8">
            <w:pPr>
              <w:tabs>
                <w:tab w:val="left" w:pos="851"/>
              </w:tabs>
              <w:spacing w:after="120" w:line="276" w:lineRule="auto"/>
              <w:jc w:val="center"/>
            </w:pPr>
            <w:r>
              <w:rPr>
                <w:rFonts w:ascii="Arial" w:hAnsi="Arial" w:cs="Arial"/>
                <w:b/>
                <w:sz w:val="22"/>
              </w:rPr>
              <w:t>459 m²</w:t>
            </w:r>
          </w:p>
        </w:tc>
      </w:tr>
      <w:tr w:rsidR="00D43F13" w:rsidTr="00964FC8">
        <w:trPr>
          <w:cantSplit/>
          <w:trHeight w:val="454"/>
        </w:trPr>
        <w:tc>
          <w:tcPr>
            <w:tcW w:w="515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pPr>
            <w:r>
              <w:rPr>
                <w:rFonts w:ascii="Arial" w:eastAsia="Arial" w:hAnsi="Arial" w:cs="Arial"/>
                <w:b/>
                <w:sz w:val="22"/>
              </w:rPr>
              <w:t>Instalações Elétricas em edificações</w:t>
            </w:r>
          </w:p>
        </w:tc>
        <w:tc>
          <w:tcPr>
            <w:tcW w:w="334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43F13" w:rsidRDefault="00964FC8">
            <w:pPr>
              <w:tabs>
                <w:tab w:val="left" w:pos="851"/>
              </w:tabs>
              <w:spacing w:after="120" w:line="276" w:lineRule="auto"/>
              <w:jc w:val="center"/>
            </w:pPr>
            <w:r>
              <w:rPr>
                <w:rFonts w:ascii="Arial" w:hAnsi="Arial" w:cs="Arial"/>
                <w:b/>
                <w:sz w:val="22"/>
              </w:rPr>
              <w:t>459 m²</w:t>
            </w:r>
          </w:p>
        </w:tc>
      </w:tr>
      <w:tr w:rsidR="00D43F13" w:rsidTr="00964FC8">
        <w:trPr>
          <w:cantSplit/>
          <w:trHeight w:val="454"/>
        </w:trPr>
        <w:tc>
          <w:tcPr>
            <w:tcW w:w="515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Pr="00964FC8" w:rsidRDefault="00964FC8">
            <w:pPr>
              <w:tabs>
                <w:tab w:val="left" w:pos="851"/>
              </w:tabs>
              <w:spacing w:after="120" w:line="276" w:lineRule="auto"/>
              <w:jc w:val="center"/>
              <w:rPr>
                <w:color w:val="auto"/>
              </w:rPr>
            </w:pPr>
            <w:proofErr w:type="gramStart"/>
            <w:r w:rsidRPr="00964FC8">
              <w:rPr>
                <w:rFonts w:ascii="Arial" w:eastAsia="Arial" w:hAnsi="Arial" w:cs="Arial"/>
                <w:b/>
                <w:color w:val="auto"/>
                <w:sz w:val="22"/>
              </w:rPr>
              <w:t>Instalações Preventivo de incêndio</w:t>
            </w:r>
            <w:proofErr w:type="gramEnd"/>
          </w:p>
        </w:tc>
        <w:tc>
          <w:tcPr>
            <w:tcW w:w="334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43F13" w:rsidRPr="00964FC8" w:rsidRDefault="00964FC8">
            <w:pPr>
              <w:tabs>
                <w:tab w:val="left" w:pos="851"/>
              </w:tabs>
              <w:spacing w:after="120" w:line="276" w:lineRule="auto"/>
              <w:jc w:val="center"/>
              <w:rPr>
                <w:color w:val="auto"/>
              </w:rPr>
            </w:pPr>
            <w:r w:rsidRPr="00964FC8">
              <w:rPr>
                <w:rFonts w:ascii="Arial" w:hAnsi="Arial" w:cs="Arial"/>
                <w:b/>
                <w:color w:val="auto"/>
                <w:sz w:val="22"/>
              </w:rPr>
              <w:t>459 m²</w:t>
            </w:r>
          </w:p>
        </w:tc>
      </w:tr>
      <w:tr w:rsidR="00D43F13" w:rsidTr="00964FC8">
        <w:trPr>
          <w:cantSplit/>
          <w:trHeight w:val="454"/>
        </w:trPr>
        <w:tc>
          <w:tcPr>
            <w:tcW w:w="515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Pr="00964FC8" w:rsidRDefault="00964FC8" w:rsidP="00964FC8">
            <w:pPr>
              <w:tabs>
                <w:tab w:val="left" w:pos="851"/>
              </w:tabs>
              <w:spacing w:after="120" w:line="276" w:lineRule="auto"/>
              <w:jc w:val="center"/>
              <w:rPr>
                <w:color w:val="auto"/>
              </w:rPr>
            </w:pPr>
            <w:r w:rsidRPr="00964FC8">
              <w:rPr>
                <w:rFonts w:ascii="Arial" w:eastAsia="Arial" w:hAnsi="Arial" w:cs="Arial"/>
                <w:b/>
                <w:color w:val="auto"/>
                <w:sz w:val="22"/>
              </w:rPr>
              <w:lastRenderedPageBreak/>
              <w:t xml:space="preserve">Piso </w:t>
            </w:r>
            <w:proofErr w:type="spellStart"/>
            <w:r w:rsidRPr="00964FC8">
              <w:rPr>
                <w:rFonts w:ascii="Arial" w:eastAsia="Arial" w:hAnsi="Arial" w:cs="Arial"/>
                <w:b/>
                <w:color w:val="auto"/>
                <w:sz w:val="22"/>
              </w:rPr>
              <w:t>vinilico</w:t>
            </w:r>
            <w:proofErr w:type="spellEnd"/>
          </w:p>
        </w:tc>
        <w:tc>
          <w:tcPr>
            <w:tcW w:w="334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43F13" w:rsidRPr="00964FC8" w:rsidRDefault="00964FC8">
            <w:pPr>
              <w:tabs>
                <w:tab w:val="left" w:pos="851"/>
              </w:tabs>
              <w:spacing w:after="120" w:line="276" w:lineRule="auto"/>
              <w:jc w:val="center"/>
              <w:rPr>
                <w:color w:val="auto"/>
              </w:rPr>
            </w:pPr>
            <w:r w:rsidRPr="00964FC8">
              <w:rPr>
                <w:rFonts w:ascii="Arial" w:hAnsi="Arial" w:cs="Arial"/>
                <w:b/>
                <w:color w:val="auto"/>
                <w:sz w:val="22"/>
              </w:rPr>
              <w:t>136 m²</w:t>
            </w:r>
          </w:p>
        </w:tc>
      </w:tr>
      <w:tr w:rsidR="00D43F13" w:rsidTr="00964FC8">
        <w:trPr>
          <w:cantSplit/>
          <w:trHeight w:val="454"/>
        </w:trPr>
        <w:tc>
          <w:tcPr>
            <w:tcW w:w="515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pPr>
            <w:r>
              <w:rPr>
                <w:rFonts w:ascii="Arial" w:eastAsia="Arial" w:hAnsi="Arial" w:cs="Arial"/>
                <w:b/>
                <w:sz w:val="22"/>
              </w:rPr>
              <w:t>Cobertura Metálica</w:t>
            </w:r>
          </w:p>
        </w:tc>
        <w:tc>
          <w:tcPr>
            <w:tcW w:w="334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43F13" w:rsidRDefault="00964FC8">
            <w:pPr>
              <w:tabs>
                <w:tab w:val="left" w:pos="851"/>
              </w:tabs>
              <w:spacing w:after="120" w:line="276" w:lineRule="auto"/>
              <w:jc w:val="center"/>
            </w:pPr>
            <w:r>
              <w:rPr>
                <w:rFonts w:ascii="Arial" w:hAnsi="Arial" w:cs="Arial"/>
                <w:b/>
                <w:sz w:val="22"/>
              </w:rPr>
              <w:t>390 m²</w:t>
            </w:r>
          </w:p>
        </w:tc>
      </w:tr>
    </w:tbl>
    <w:p w:rsidR="00D43F13" w:rsidRDefault="00D43F13">
      <w:pPr>
        <w:rPr>
          <w:rFonts w:ascii="Arial" w:eastAsia="Arial" w:hAnsi="Arial" w:cs="Arial"/>
          <w:sz w:val="22"/>
        </w:rPr>
      </w:pPr>
    </w:p>
    <w:p w:rsidR="00D43F13" w:rsidRDefault="00D43F13">
      <w:pPr>
        <w:rPr>
          <w:rFonts w:ascii="Arial" w:eastAsia="Arial" w:hAnsi="Arial" w:cs="Arial"/>
          <w:sz w:val="22"/>
        </w:rPr>
      </w:pPr>
    </w:p>
    <w:p w:rsidR="00D43F13" w:rsidRPr="00964FC8" w:rsidRDefault="00964FC8">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Comprovação complementar pelos(s) responsáveis técnicos indicados no item 7.2, que, na data da licitação possui em </w:t>
      </w:r>
      <w:r>
        <w:rPr>
          <w:rFonts w:ascii="Arial" w:hAnsi="Arial" w:cs="Arial"/>
          <w:b/>
          <w:sz w:val="22"/>
          <w:szCs w:val="22"/>
        </w:rPr>
        <w:t>Atestado(s) de Capacidade</w:t>
      </w:r>
      <w:r>
        <w:rPr>
          <w:rFonts w:ascii="Arial" w:hAnsi="Arial" w:cs="Arial"/>
          <w:sz w:val="22"/>
          <w:szCs w:val="22"/>
        </w:rPr>
        <w:t xml:space="preserve"> </w:t>
      </w:r>
      <w:r>
        <w:rPr>
          <w:rFonts w:ascii="Arial" w:hAnsi="Arial" w:cs="Arial"/>
          <w:b/>
          <w:sz w:val="22"/>
          <w:szCs w:val="22"/>
        </w:rPr>
        <w:t>Técnica</w:t>
      </w:r>
      <w:r>
        <w:rPr>
          <w:rFonts w:ascii="Arial" w:hAnsi="Arial" w:cs="Arial"/>
          <w:sz w:val="22"/>
          <w:szCs w:val="22"/>
        </w:rPr>
        <w:t xml:space="preserve"> bem como suas respectivas </w:t>
      </w:r>
      <w:proofErr w:type="gramStart"/>
      <w:r>
        <w:rPr>
          <w:rFonts w:ascii="Arial" w:hAnsi="Arial" w:cs="Arial"/>
          <w:b/>
          <w:sz w:val="22"/>
          <w:szCs w:val="22"/>
        </w:rPr>
        <w:t>Certidão(</w:t>
      </w:r>
      <w:proofErr w:type="spellStart"/>
      <w:proofErr w:type="gramEnd"/>
      <w:r>
        <w:rPr>
          <w:rFonts w:ascii="Arial" w:hAnsi="Arial" w:cs="Arial"/>
          <w:b/>
          <w:sz w:val="22"/>
          <w:szCs w:val="22"/>
        </w:rPr>
        <w:t>ões</w:t>
      </w:r>
      <w:proofErr w:type="spellEnd"/>
      <w:r>
        <w:rPr>
          <w:rFonts w:ascii="Arial" w:hAnsi="Arial" w:cs="Arial"/>
          <w:b/>
          <w:sz w:val="22"/>
          <w:szCs w:val="22"/>
        </w:rPr>
        <w:t>) de Acervo Técnico</w:t>
      </w:r>
      <w:r>
        <w:rPr>
          <w:rFonts w:ascii="Arial" w:hAnsi="Arial" w:cs="Arial"/>
          <w:sz w:val="22"/>
          <w:szCs w:val="22"/>
        </w:rPr>
        <w:t xml:space="preserve">, registrados(as) no conselho da categoria e que comprovem também a </w:t>
      </w:r>
      <w:r>
        <w:rPr>
          <w:rFonts w:ascii="Arial" w:hAnsi="Arial" w:cs="Arial"/>
          <w:b/>
          <w:sz w:val="22"/>
          <w:szCs w:val="22"/>
        </w:rPr>
        <w:t xml:space="preserve">EXECUÇÃO </w:t>
      </w:r>
      <w:r>
        <w:rPr>
          <w:rFonts w:ascii="Arial" w:hAnsi="Arial" w:cs="Arial"/>
          <w:sz w:val="22"/>
          <w:szCs w:val="22"/>
        </w:rPr>
        <w:t>do(s) serviços relacionados:</w:t>
      </w:r>
    </w:p>
    <w:p w:rsidR="00964FC8" w:rsidRDefault="00964FC8" w:rsidP="00964FC8">
      <w:pPr>
        <w:widowControl/>
        <w:tabs>
          <w:tab w:val="left" w:pos="851"/>
        </w:tabs>
        <w:suppressAutoHyphens w:val="0"/>
        <w:spacing w:after="120" w:line="276" w:lineRule="auto"/>
        <w:jc w:val="both"/>
      </w:pPr>
    </w:p>
    <w:tbl>
      <w:tblPr>
        <w:tblW w:w="8495" w:type="dxa"/>
        <w:tblInd w:w="35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5155"/>
        <w:gridCol w:w="3340"/>
      </w:tblGrid>
      <w:tr w:rsidR="00D43F13" w:rsidTr="00964FC8">
        <w:trPr>
          <w:cantSplit/>
          <w:trHeight w:val="624"/>
        </w:trPr>
        <w:tc>
          <w:tcPr>
            <w:tcW w:w="8495" w:type="dxa"/>
            <w:gridSpan w:val="2"/>
            <w:tcBorders>
              <w:top w:val="single" w:sz="4" w:space="0" w:color="00000A"/>
              <w:left w:val="single" w:sz="4" w:space="0" w:color="00000A"/>
              <w:bottom w:val="single" w:sz="4" w:space="0" w:color="00000A"/>
              <w:right w:val="single" w:sz="4" w:space="0" w:color="00000A"/>
            </w:tcBorders>
            <w:shd w:val="clear" w:color="auto" w:fill="99CCFF"/>
            <w:tcMar>
              <w:left w:w="-5" w:type="dxa"/>
            </w:tcMar>
            <w:vAlign w:val="center"/>
          </w:tcPr>
          <w:p w:rsidR="00D43F13" w:rsidRDefault="00964FC8">
            <w:pPr>
              <w:tabs>
                <w:tab w:val="left" w:pos="851"/>
              </w:tabs>
              <w:spacing w:after="120" w:line="276" w:lineRule="auto"/>
              <w:jc w:val="center"/>
            </w:pPr>
            <w:r>
              <w:rPr>
                <w:rFonts w:ascii="Arial" w:eastAsia="Arial" w:hAnsi="Arial" w:cs="Arial"/>
                <w:b/>
                <w:sz w:val="22"/>
              </w:rPr>
              <w:t>ESPECIFICAÇÃO DOS SERVIÇOS DE RELEVÂNCIA TÉCNICA - PROFISSIONAL</w:t>
            </w:r>
          </w:p>
        </w:tc>
      </w:tr>
      <w:tr w:rsidR="00D43F13" w:rsidTr="00964FC8">
        <w:trPr>
          <w:cantSplit/>
          <w:trHeight w:val="454"/>
        </w:trPr>
        <w:tc>
          <w:tcPr>
            <w:tcW w:w="8495"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rPr>
                <w:rFonts w:ascii="Arial" w:hAnsi="Arial"/>
              </w:rPr>
            </w:pPr>
            <w:r>
              <w:rPr>
                <w:rFonts w:ascii="Arial" w:hAnsi="Arial"/>
                <w:sz w:val="22"/>
                <w:szCs w:val="22"/>
              </w:rPr>
              <w:t>ENGENHEIRO CIVIL OU ARQUITETO</w:t>
            </w:r>
          </w:p>
        </w:tc>
      </w:tr>
      <w:tr w:rsidR="00D43F13" w:rsidTr="00964FC8">
        <w:trPr>
          <w:cantSplit/>
          <w:trHeight w:val="454"/>
        </w:trPr>
        <w:tc>
          <w:tcPr>
            <w:tcW w:w="515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pPr>
            <w:r>
              <w:rPr>
                <w:rFonts w:ascii="Arial" w:eastAsia="Arial" w:hAnsi="Arial" w:cs="Arial"/>
                <w:b/>
                <w:sz w:val="22"/>
                <w:szCs w:val="22"/>
              </w:rPr>
              <w:t>Execução de Reforma de Edificação</w:t>
            </w:r>
          </w:p>
          <w:p w:rsidR="00D43F13" w:rsidRDefault="00964FC8">
            <w:pPr>
              <w:tabs>
                <w:tab w:val="left" w:pos="851"/>
              </w:tabs>
              <w:spacing w:after="120" w:line="276" w:lineRule="auto"/>
              <w:jc w:val="center"/>
            </w:pPr>
            <w:r>
              <w:rPr>
                <w:rFonts w:ascii="Arial" w:eastAsia="Arial" w:hAnsi="Arial" w:cs="Arial"/>
                <w:b/>
                <w:sz w:val="16"/>
                <w:szCs w:val="16"/>
              </w:rPr>
              <w:t xml:space="preserve"> (caso o profissional seja diferente do apresentado no item 7.4)</w:t>
            </w:r>
          </w:p>
        </w:tc>
        <w:tc>
          <w:tcPr>
            <w:tcW w:w="334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43F13" w:rsidRDefault="00964FC8">
            <w:pPr>
              <w:tabs>
                <w:tab w:val="left" w:pos="851"/>
              </w:tabs>
              <w:spacing w:after="120" w:line="276" w:lineRule="auto"/>
              <w:jc w:val="center"/>
            </w:pPr>
            <w:r>
              <w:rPr>
                <w:rFonts w:ascii="Arial" w:hAnsi="Arial" w:cs="Arial"/>
                <w:b/>
                <w:sz w:val="22"/>
                <w:szCs w:val="22"/>
              </w:rPr>
              <w:t>459 m²</w:t>
            </w:r>
          </w:p>
        </w:tc>
      </w:tr>
    </w:tbl>
    <w:p w:rsidR="00D43F13" w:rsidRDefault="00D43F13">
      <w:pPr>
        <w:widowControl/>
        <w:tabs>
          <w:tab w:val="left" w:pos="851"/>
        </w:tabs>
        <w:suppressAutoHyphens w:val="0"/>
        <w:spacing w:after="120" w:line="276" w:lineRule="auto"/>
        <w:jc w:val="both"/>
        <w:rPr>
          <w:rFonts w:ascii="Arial" w:hAnsi="Arial" w:cs="Arial"/>
          <w:sz w:val="22"/>
          <w:szCs w:val="22"/>
        </w:rPr>
      </w:pPr>
    </w:p>
    <w:p w:rsidR="00D43F13" w:rsidRDefault="00964FC8">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Será permitida a apresentação de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 atestado(s) proveniente(s) de contratos, para atendimento das condições do quadro acima.</w:t>
      </w:r>
    </w:p>
    <w:p w:rsidR="00D43F13" w:rsidRDefault="00964FC8">
      <w:pPr>
        <w:tabs>
          <w:tab w:val="left" w:pos="851"/>
        </w:tabs>
        <w:spacing w:after="120" w:line="276" w:lineRule="auto"/>
        <w:ind w:left="502"/>
        <w:jc w:val="both"/>
      </w:pPr>
      <w:r>
        <w:rPr>
          <w:rFonts w:ascii="Arial" w:hAnsi="Arial" w:cs="Arial"/>
          <w:sz w:val="22"/>
          <w:szCs w:val="22"/>
        </w:rPr>
        <w:t xml:space="preserve">7.6.1. Somente serão aceitos atestado(s) e </w:t>
      </w:r>
      <w:proofErr w:type="gramStart"/>
      <w:r>
        <w:rPr>
          <w:rFonts w:ascii="Arial" w:hAnsi="Arial" w:cs="Arial"/>
          <w:sz w:val="22"/>
          <w:szCs w:val="22"/>
        </w:rPr>
        <w:t>certidão(</w:t>
      </w:r>
      <w:proofErr w:type="gramEnd"/>
      <w:r>
        <w:rPr>
          <w:rFonts w:ascii="Arial" w:hAnsi="Arial" w:cs="Arial"/>
          <w:sz w:val="22"/>
          <w:szCs w:val="22"/>
        </w:rPr>
        <w:t xml:space="preserve">es) fornecidos por pessoas jurídicas de direito público ou privado, devidamente certificados pelo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da região onde foram executados os serviços.</w:t>
      </w:r>
    </w:p>
    <w:p w:rsidR="00D43F13" w:rsidRDefault="00964FC8">
      <w:pPr>
        <w:tabs>
          <w:tab w:val="left" w:pos="851"/>
        </w:tabs>
        <w:spacing w:after="120" w:line="276" w:lineRule="auto"/>
        <w:ind w:left="502"/>
        <w:jc w:val="both"/>
      </w:pPr>
      <w:r>
        <w:rPr>
          <w:rFonts w:ascii="Arial" w:hAnsi="Arial" w:cs="Arial"/>
          <w:sz w:val="22"/>
          <w:szCs w:val="22"/>
        </w:rPr>
        <w:t xml:space="preserve">7.6.2. A fim de </w:t>
      </w:r>
      <w:proofErr w:type="gramStart"/>
      <w:r>
        <w:rPr>
          <w:rFonts w:ascii="Arial" w:hAnsi="Arial" w:cs="Arial"/>
          <w:sz w:val="22"/>
          <w:szCs w:val="22"/>
        </w:rPr>
        <w:t>agilizar</w:t>
      </w:r>
      <w:proofErr w:type="gramEnd"/>
      <w:r>
        <w:rPr>
          <w:rFonts w:ascii="Arial" w:hAnsi="Arial" w:cs="Arial"/>
          <w:sz w:val="22"/>
          <w:szCs w:val="22"/>
        </w:rPr>
        <w:t xml:space="preserve"> a avaliação do processo, solicita-se a identificação dos Itens de Relevância Técnica nos atestados por parte da Licitante.</w:t>
      </w:r>
    </w:p>
    <w:p w:rsidR="00D43F13" w:rsidRDefault="00964FC8">
      <w:pPr>
        <w:numPr>
          <w:ilvl w:val="1"/>
          <w:numId w:val="1"/>
        </w:numPr>
        <w:tabs>
          <w:tab w:val="left" w:pos="851"/>
        </w:tabs>
        <w:spacing w:after="120" w:line="276" w:lineRule="auto"/>
        <w:ind w:left="0" w:firstLine="0"/>
        <w:jc w:val="both"/>
        <w:rPr>
          <w:rFonts w:ascii="Arial" w:hAnsi="Arial" w:cs="Arial"/>
          <w:sz w:val="22"/>
          <w:szCs w:val="22"/>
        </w:rPr>
      </w:pPr>
      <w:r>
        <w:rPr>
          <w:rFonts w:ascii="Arial" w:hAnsi="Arial" w:cs="Arial"/>
          <w:sz w:val="22"/>
          <w:szCs w:val="22"/>
        </w:rPr>
        <w:t>Deverão ser observadas as seguintes condições na apresentação dos Atestados:</w:t>
      </w:r>
    </w:p>
    <w:p w:rsidR="00D43F13" w:rsidRDefault="00964FC8">
      <w:pPr>
        <w:tabs>
          <w:tab w:val="left" w:pos="851"/>
        </w:tabs>
        <w:spacing w:after="120" w:line="276" w:lineRule="auto"/>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e/ou atestado(s) apresentado(s) deverá(</w:t>
      </w:r>
      <w:proofErr w:type="spellStart"/>
      <w:r>
        <w:rPr>
          <w:rFonts w:ascii="Arial" w:hAnsi="Arial" w:cs="Arial"/>
          <w:sz w:val="22"/>
          <w:szCs w:val="22"/>
        </w:rPr>
        <w:t>ão</w:t>
      </w:r>
      <w:proofErr w:type="spellEnd"/>
      <w:r>
        <w:rPr>
          <w:rFonts w:ascii="Arial" w:hAnsi="Arial" w:cs="Arial"/>
          <w:sz w:val="22"/>
          <w:szCs w:val="22"/>
        </w:rPr>
        <w:t>) conter as seguintes informações básicas:</w:t>
      </w:r>
    </w:p>
    <w:p w:rsidR="00D43F13" w:rsidRDefault="00964FC8">
      <w:pPr>
        <w:widowControl/>
        <w:numPr>
          <w:ilvl w:val="3"/>
          <w:numId w:val="2"/>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Nome do contratado e do contratante;</w:t>
      </w:r>
    </w:p>
    <w:p w:rsidR="00D43F13" w:rsidRDefault="00964FC8">
      <w:pPr>
        <w:widowControl/>
        <w:numPr>
          <w:ilvl w:val="3"/>
          <w:numId w:val="2"/>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Identificação do objeto do contrato (tipo ou natureza da obra);</w:t>
      </w:r>
    </w:p>
    <w:p w:rsidR="00D43F13" w:rsidRDefault="00964FC8">
      <w:pPr>
        <w:widowControl/>
        <w:numPr>
          <w:ilvl w:val="3"/>
          <w:numId w:val="2"/>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Localização e data da realização da obra;</w:t>
      </w:r>
    </w:p>
    <w:p w:rsidR="00D43F13" w:rsidRDefault="00964FC8">
      <w:pPr>
        <w:widowControl/>
        <w:numPr>
          <w:ilvl w:val="3"/>
          <w:numId w:val="2"/>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Serviços executados.</w:t>
      </w:r>
    </w:p>
    <w:p w:rsidR="00D43F13" w:rsidRDefault="00964FC8">
      <w:pPr>
        <w:tabs>
          <w:tab w:val="left" w:pos="851"/>
        </w:tabs>
        <w:spacing w:after="120" w:line="276" w:lineRule="auto"/>
        <w:jc w:val="both"/>
      </w:pPr>
      <w:r>
        <w:rPr>
          <w:rFonts w:ascii="Arial" w:hAnsi="Arial" w:cs="Arial"/>
          <w:sz w:val="22"/>
          <w:szCs w:val="22"/>
        </w:rPr>
        <w:t xml:space="preserve">7.8.    O atestado ou certidão que não atender a todas as características citadas nas condições acima, não será considerado pela </w:t>
      </w:r>
      <w:r>
        <w:rPr>
          <w:rFonts w:ascii="Arial" w:hAnsi="Arial" w:cs="Arial"/>
          <w:b/>
          <w:sz w:val="22"/>
          <w:szCs w:val="22"/>
        </w:rPr>
        <w:t xml:space="preserve">Comissão de Licitação. </w:t>
      </w:r>
    </w:p>
    <w:p w:rsidR="00D43F13" w:rsidRDefault="00964FC8">
      <w:pPr>
        <w:tabs>
          <w:tab w:val="left" w:pos="426"/>
          <w:tab w:val="left" w:pos="851"/>
        </w:tabs>
        <w:spacing w:after="120" w:line="276" w:lineRule="auto"/>
        <w:jc w:val="both"/>
      </w:pPr>
      <w:r>
        <w:rPr>
          <w:rFonts w:ascii="Arial" w:hAnsi="Arial" w:cs="Arial"/>
          <w:sz w:val="22"/>
          <w:szCs w:val="22"/>
        </w:rPr>
        <w:t>7.9.     A montagem e supervisão da equipe técnica e operacional</w:t>
      </w:r>
      <w:proofErr w:type="gramStart"/>
      <w:r>
        <w:rPr>
          <w:rFonts w:ascii="Arial" w:hAnsi="Arial" w:cs="Arial"/>
          <w:sz w:val="22"/>
          <w:szCs w:val="22"/>
        </w:rPr>
        <w:t>, ficará</w:t>
      </w:r>
      <w:proofErr w:type="gramEnd"/>
      <w:r>
        <w:rPr>
          <w:rFonts w:ascii="Arial" w:hAnsi="Arial" w:cs="Arial"/>
          <w:sz w:val="22"/>
          <w:szCs w:val="22"/>
        </w:rPr>
        <w:t xml:space="preserve"> inteiramente a cargo da contratada, observando a alocação de profissionais devidamente habilitados para cada especialidade. Neste particular, por ocasião da execução do objeto, a </w:t>
      </w:r>
      <w:r>
        <w:rPr>
          <w:rFonts w:ascii="Arial" w:hAnsi="Arial" w:cs="Arial"/>
          <w:b/>
          <w:sz w:val="22"/>
          <w:szCs w:val="22"/>
        </w:rPr>
        <w:t xml:space="preserve">fiscalização </w:t>
      </w:r>
      <w:r>
        <w:rPr>
          <w:rFonts w:ascii="Arial" w:hAnsi="Arial" w:cs="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ascii="Arial" w:eastAsia="Calibri" w:hAnsi="Arial" w:cs="Arial"/>
          <w:sz w:val="22"/>
          <w:szCs w:val="22"/>
        </w:rPr>
        <w:t xml:space="preserve"> </w:t>
      </w:r>
    </w:p>
    <w:p w:rsidR="00D43F13" w:rsidRDefault="00D43F13">
      <w:pPr>
        <w:tabs>
          <w:tab w:val="left" w:pos="426"/>
          <w:tab w:val="left" w:pos="851"/>
        </w:tabs>
        <w:spacing w:after="120" w:line="276" w:lineRule="auto"/>
        <w:jc w:val="both"/>
        <w:rPr>
          <w:rStyle w:val="apple-style-span"/>
          <w:rFonts w:ascii="Arial" w:eastAsia="Calibri" w:hAnsi="Arial" w:cs="Arial"/>
          <w:sz w:val="22"/>
          <w:szCs w:val="22"/>
        </w:rPr>
      </w:pPr>
    </w:p>
    <w:p w:rsidR="00D43F13" w:rsidRDefault="00964FC8">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lastRenderedPageBreak/>
        <w:t>8. OBRIGAÇÕES DA CONTRATADA.</w:t>
      </w:r>
    </w:p>
    <w:p w:rsidR="00D43F13" w:rsidRDefault="00D43F13">
      <w:pPr>
        <w:tabs>
          <w:tab w:val="left" w:pos="851"/>
        </w:tabs>
        <w:spacing w:after="120" w:line="276" w:lineRule="auto"/>
        <w:jc w:val="both"/>
        <w:rPr>
          <w:rFonts w:ascii="Arial" w:eastAsia="Calibri" w:hAnsi="Arial" w:cs="Arial"/>
          <w:sz w:val="22"/>
          <w:szCs w:val="22"/>
        </w:rPr>
      </w:pP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8.1. Fornecimento de material, mão de obra, equipamentos, transporte de pessoal, alimentação, hospedagem, obrigações fiscais e sociais, seguros por danos pessoais, materiais, responsabilidades </w:t>
      </w:r>
      <w:proofErr w:type="gramStart"/>
      <w:r>
        <w:rPr>
          <w:rFonts w:ascii="Arial" w:eastAsia="Calibri" w:hAnsi="Arial" w:cs="Arial"/>
          <w:sz w:val="22"/>
          <w:szCs w:val="22"/>
        </w:rPr>
        <w:t>técnicas e civil</w:t>
      </w:r>
      <w:proofErr w:type="gramEnd"/>
      <w:r>
        <w:rPr>
          <w:rFonts w:ascii="Arial" w:eastAsia="Calibri" w:hAnsi="Arial" w:cs="Arial"/>
          <w:sz w:val="22"/>
          <w:szCs w:val="22"/>
        </w:rPr>
        <w:t>, correrão à custa exclusiva do proponente vencedor.</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8.2. Os materiais utilizados na obra deverão seguir as especificações técnicas exigidas pela fiscalização da obra.</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8.3. Os serviços serão executados após ordem de serviços, emitida pela Secretaria Municipal de Educação, sendo os mesmos acompanhados e fiscalizados por técnicos da mesma.</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8.4. É de inteira responsabilidade do proponente/contratado a fiel execução dos serviços, de forma que a obra seja concluída de acordo com a boa técnica e Normas específicas.</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8.5. Não será admitida pelos licitantes/contratado, a alegação de falta de peças técnicas e/ou desconhecimento do processo/serviços.</w:t>
      </w:r>
    </w:p>
    <w:p w:rsidR="00D43F13" w:rsidRDefault="00964FC8">
      <w:pPr>
        <w:pStyle w:val="Corpodetexto"/>
        <w:tabs>
          <w:tab w:val="left" w:pos="851"/>
        </w:tabs>
        <w:spacing w:line="276" w:lineRule="auto"/>
        <w:jc w:val="both"/>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 xml:space="preserve">Colocar a serviço sempre </w:t>
      </w:r>
      <w:proofErr w:type="gramStart"/>
      <w:r>
        <w:rPr>
          <w:rFonts w:ascii="Arial" w:hAnsi="Arial" w:cs="Arial"/>
          <w:sz w:val="22"/>
          <w:szCs w:val="22"/>
        </w:rPr>
        <w:t>pessoal tecnicamente qualificados e especializados</w:t>
      </w:r>
      <w:proofErr w:type="gramEnd"/>
      <w:r>
        <w:rPr>
          <w:rFonts w:ascii="Arial" w:hAnsi="Arial" w:cs="Arial"/>
          <w:sz w:val="22"/>
          <w:szCs w:val="22"/>
        </w:rPr>
        <w:t xml:space="preserve"> sempre que for necessário que deverão apresentar-se asseados e uniformizados. A mão de obra empregada pela contratada deverá ser corretamente dimensionada para atender ao Cronograma de Execução da Obra.</w:t>
      </w:r>
    </w:p>
    <w:p w:rsidR="00D43F13" w:rsidRDefault="00964FC8">
      <w:pPr>
        <w:pStyle w:val="Corpodetexto"/>
        <w:tabs>
          <w:tab w:val="left" w:pos="851"/>
        </w:tabs>
        <w:spacing w:line="276" w:lineRule="auto"/>
        <w:jc w:val="both"/>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responder prontamente pela empresa junto a Secretaria Municipal de Educação.</w:t>
      </w:r>
    </w:p>
    <w:p w:rsidR="00D43F13" w:rsidRDefault="00964FC8">
      <w:pPr>
        <w:pStyle w:val="Corpodetexto"/>
        <w:tabs>
          <w:tab w:val="left" w:pos="851"/>
        </w:tabs>
        <w:spacing w:line="276" w:lineRule="auto"/>
        <w:jc w:val="both"/>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durante a realização dos trabalhos.</w:t>
      </w:r>
    </w:p>
    <w:p w:rsidR="00D43F13" w:rsidRDefault="00964FC8">
      <w:pPr>
        <w:pStyle w:val="Corpodetexto"/>
        <w:tabs>
          <w:tab w:val="left" w:pos="851"/>
        </w:tabs>
        <w:spacing w:line="276" w:lineRule="auto"/>
        <w:jc w:val="both"/>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execução do objeto.</w:t>
      </w:r>
      <w:r>
        <w:rPr>
          <w:rFonts w:ascii="Arial" w:eastAsia="Calibri" w:hAnsi="Arial" w:cs="Arial"/>
          <w:sz w:val="22"/>
          <w:szCs w:val="22"/>
        </w:rPr>
        <w:t xml:space="preserve"> </w:t>
      </w:r>
    </w:p>
    <w:p w:rsidR="00D43F13" w:rsidRDefault="00964FC8">
      <w:pPr>
        <w:pStyle w:val="Corpodetexto"/>
        <w:tabs>
          <w:tab w:val="left" w:pos="851"/>
        </w:tabs>
        <w:spacing w:line="276" w:lineRule="auto"/>
        <w:jc w:val="both"/>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rsidR="00D43F13" w:rsidRDefault="00964FC8">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Solucionar através de providências que se fizerem necessárias as incoerências falhas ou omissões constatadas na execução do contrato.</w:t>
      </w:r>
    </w:p>
    <w:p w:rsidR="00D43F13" w:rsidRDefault="00964FC8">
      <w:pPr>
        <w:pStyle w:val="Corpodetexto"/>
        <w:tabs>
          <w:tab w:val="left" w:pos="851"/>
        </w:tabs>
        <w:spacing w:line="276" w:lineRule="auto"/>
        <w:jc w:val="both"/>
      </w:pPr>
      <w:r>
        <w:rPr>
          <w:rFonts w:ascii="Arial" w:eastAsia="Calibri" w:hAnsi="Arial" w:cs="Arial"/>
          <w:sz w:val="22"/>
          <w:szCs w:val="22"/>
        </w:rPr>
        <w:t xml:space="preserve">8.12. </w:t>
      </w:r>
      <w:r>
        <w:rPr>
          <w:rFonts w:ascii="Arial" w:hAnsi="Arial" w:cs="Arial"/>
          <w:sz w:val="22"/>
          <w:szCs w:val="22"/>
        </w:rPr>
        <w:t>Fornecer detalhes construtivos que se fizerem necessários para a perfeita execução da obra.</w:t>
      </w:r>
    </w:p>
    <w:p w:rsidR="00D43F13" w:rsidRDefault="00964FC8">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inservíveis para a obra.</w:t>
      </w:r>
    </w:p>
    <w:p w:rsidR="00D43F13" w:rsidRDefault="00964FC8">
      <w:pPr>
        <w:pStyle w:val="Corpodetexto"/>
        <w:tabs>
          <w:tab w:val="left" w:pos="851"/>
        </w:tabs>
        <w:spacing w:line="276" w:lineRule="auto"/>
        <w:jc w:val="both"/>
      </w:pPr>
      <w:r>
        <w:rPr>
          <w:rFonts w:ascii="Arial" w:eastAsia="Calibri" w:hAnsi="Arial" w:cs="Arial"/>
          <w:sz w:val="22"/>
          <w:szCs w:val="22"/>
        </w:rPr>
        <w:t xml:space="preserve">8.14. </w:t>
      </w:r>
      <w:r>
        <w:rPr>
          <w:rFonts w:ascii="Arial" w:hAnsi="Arial" w:cs="Arial"/>
          <w:sz w:val="22"/>
          <w:szCs w:val="22"/>
        </w:rPr>
        <w:t>Que seja refeito qualquer trabalho que não obedeça aos elementos do projeto e demais disposições contratuais, correndo por conta da contratada as despesas decorrentes da correção realizada.</w:t>
      </w:r>
    </w:p>
    <w:p w:rsidR="00D43F13" w:rsidRDefault="00964FC8">
      <w:pPr>
        <w:pStyle w:val="Corpodetexto"/>
        <w:tabs>
          <w:tab w:val="left" w:pos="851"/>
        </w:tabs>
        <w:spacing w:line="276" w:lineRule="auto"/>
        <w:jc w:val="both"/>
      </w:pPr>
      <w:r>
        <w:rPr>
          <w:rFonts w:ascii="Arial" w:eastAsia="Calibri" w:hAnsi="Arial" w:cs="Arial"/>
          <w:sz w:val="22"/>
          <w:szCs w:val="22"/>
        </w:rPr>
        <w:t xml:space="preserve">8.15. </w:t>
      </w:r>
      <w:r>
        <w:rPr>
          <w:rFonts w:ascii="Arial" w:hAnsi="Arial" w:cs="Arial"/>
          <w:sz w:val="22"/>
          <w:szCs w:val="22"/>
        </w:rPr>
        <w:t>Todos os materiais deverão ser de primeira qualidade e, salvo, os expressamente excluídos adiante, serão inteiramente fornecidos pela contratada.</w:t>
      </w:r>
    </w:p>
    <w:p w:rsidR="00D43F13" w:rsidRDefault="00964FC8">
      <w:pPr>
        <w:pStyle w:val="Corpodetexto"/>
        <w:tabs>
          <w:tab w:val="left" w:pos="851"/>
        </w:tabs>
        <w:spacing w:line="276" w:lineRule="auto"/>
        <w:jc w:val="both"/>
      </w:pPr>
      <w:r>
        <w:rPr>
          <w:rFonts w:ascii="Arial" w:hAnsi="Arial" w:cs="Arial"/>
          <w:sz w:val="22"/>
          <w:szCs w:val="22"/>
        </w:rPr>
        <w:lastRenderedPageBreak/>
        <w:t>8.16.</w:t>
      </w:r>
      <w:r>
        <w:rPr>
          <w:rFonts w:ascii="Arial" w:hAnsi="Arial" w:cs="Arial"/>
          <w:b/>
          <w:sz w:val="22"/>
          <w:szCs w:val="22"/>
        </w:rPr>
        <w:t xml:space="preserve"> </w:t>
      </w:r>
      <w:r>
        <w:rPr>
          <w:rFonts w:ascii="Arial" w:hAnsi="Arial" w:cs="Arial"/>
          <w:sz w:val="22"/>
          <w:szCs w:val="22"/>
        </w:rPr>
        <w:t>Fornecer nota fiscal dos serviços prestados.</w:t>
      </w:r>
    </w:p>
    <w:p w:rsidR="00D43F13" w:rsidRDefault="00964FC8">
      <w:pPr>
        <w:pStyle w:val="Corpodetexto"/>
        <w:tabs>
          <w:tab w:val="left" w:pos="851"/>
        </w:tabs>
        <w:spacing w:line="276" w:lineRule="auto"/>
        <w:jc w:val="both"/>
      </w:pPr>
      <w:r>
        <w:rPr>
          <w:rFonts w:ascii="Arial" w:hAnsi="Arial" w:cs="Arial"/>
          <w:sz w:val="22"/>
          <w:szCs w:val="22"/>
        </w:rPr>
        <w:t xml:space="preserve">8.17. </w:t>
      </w:r>
      <w:proofErr w:type="gramStart"/>
      <w:r>
        <w:rPr>
          <w:rFonts w:ascii="Arial" w:hAnsi="Arial" w:cs="Arial"/>
          <w:sz w:val="22"/>
          <w:szCs w:val="22"/>
        </w:rPr>
        <w:t xml:space="preserve">A empresa vencedora deverá indicar antes da liberação da </w:t>
      </w:r>
      <w:r>
        <w:rPr>
          <w:rFonts w:ascii="Arial" w:hAnsi="Arial" w:cs="Arial"/>
          <w:b/>
          <w:sz w:val="22"/>
          <w:szCs w:val="22"/>
        </w:rPr>
        <w:t>ORDEM DE SERVIÇO (O.S.)</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profissional técnico devidamente habilitado e capacitado)</w:t>
      </w:r>
      <w:proofErr w:type="gramEnd"/>
      <w:r>
        <w:rPr>
          <w:rFonts w:ascii="Arial" w:hAnsi="Arial" w:cs="Arial"/>
          <w:sz w:val="22"/>
          <w:szCs w:val="22"/>
        </w:rPr>
        <w:t>,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rsidR="00D43F13" w:rsidRDefault="00964FC8">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w:t>
      </w:r>
      <w:proofErr w:type="gramStart"/>
      <w:r>
        <w:rPr>
          <w:rFonts w:ascii="Arial" w:hAnsi="Arial" w:cs="Arial"/>
          <w:sz w:val="22"/>
          <w:szCs w:val="22"/>
        </w:rPr>
        <w:t>devolvidos</w:t>
      </w:r>
      <w:proofErr w:type="gramEnd"/>
      <w:r>
        <w:rPr>
          <w:rFonts w:ascii="Arial" w:hAnsi="Arial" w:cs="Arial"/>
          <w:sz w:val="22"/>
          <w:szCs w:val="22"/>
        </w:rPr>
        <w:t xml:space="preserve"> a caução inicial e seus reforços, a não ser que a rescisão e/ou paralisação decorra de acordo firmado com a Prefeitura.</w:t>
      </w:r>
    </w:p>
    <w:p w:rsidR="00D43F13" w:rsidRDefault="00964FC8">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poderá ser feita em uma das seguintes modalidades:</w:t>
      </w:r>
    </w:p>
    <w:p w:rsidR="00D43F13" w:rsidRDefault="00964FC8">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rsidR="00D43F13" w:rsidRDefault="00964FC8">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fiança bancária;</w:t>
      </w:r>
    </w:p>
    <w:p w:rsidR="00D43F13" w:rsidRDefault="00964FC8">
      <w:pPr>
        <w:tabs>
          <w:tab w:val="left" w:pos="851"/>
        </w:tabs>
        <w:spacing w:after="120" w:line="276" w:lineRule="auto"/>
        <w:ind w:left="709"/>
        <w:jc w:val="both"/>
        <w:rPr>
          <w:rFonts w:ascii="Arial" w:hAnsi="Arial" w:cs="Arial"/>
          <w:bCs/>
          <w:sz w:val="22"/>
          <w:szCs w:val="22"/>
        </w:rPr>
      </w:pPr>
      <w:r>
        <w:rPr>
          <w:rFonts w:ascii="Arial" w:hAnsi="Arial" w:cs="Arial"/>
          <w:bCs/>
          <w:sz w:val="22"/>
          <w:szCs w:val="22"/>
        </w:rPr>
        <w:t>c) em seguro-garantia.</w:t>
      </w:r>
    </w:p>
    <w:p w:rsidR="00D43F13" w:rsidRDefault="00964FC8">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somente poderá ser levantada 60 (sessenta) dias após o encerramento do contrato.</w:t>
      </w:r>
    </w:p>
    <w:p w:rsidR="00D43F13" w:rsidRDefault="00D43F13">
      <w:pPr>
        <w:tabs>
          <w:tab w:val="left" w:pos="851"/>
        </w:tabs>
        <w:spacing w:after="120" w:line="276" w:lineRule="auto"/>
        <w:jc w:val="both"/>
        <w:rPr>
          <w:rFonts w:ascii="Arial" w:hAnsi="Arial" w:cs="Arial"/>
          <w:bCs/>
          <w:sz w:val="22"/>
          <w:szCs w:val="22"/>
        </w:rPr>
      </w:pPr>
    </w:p>
    <w:p w:rsidR="00D43F13" w:rsidRDefault="00964FC8">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9. OBRIGAÇÕES DA CONTRATANTE.</w:t>
      </w:r>
    </w:p>
    <w:p w:rsidR="00D43F13" w:rsidRDefault="00D43F13">
      <w:pPr>
        <w:pStyle w:val="Corpodetexto"/>
        <w:tabs>
          <w:tab w:val="left" w:pos="851"/>
        </w:tabs>
        <w:spacing w:line="276" w:lineRule="auto"/>
        <w:jc w:val="both"/>
        <w:rPr>
          <w:rFonts w:ascii="Arial" w:hAnsi="Arial" w:cs="Arial"/>
          <w:b/>
          <w:sz w:val="22"/>
          <w:szCs w:val="22"/>
        </w:rPr>
      </w:pP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9.1. Efetuar os pagamentos nos prazos estabelecidos, respeitadas as disposições da proposta, do presente contrato.</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9.2. Prestar as informações necessárias com clareza, à contratada para execução dos serviços contratados.</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consideradas necessárias à perfeita execução dos serviços.</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9.5. Nomear fiscal para </w:t>
      </w:r>
      <w:proofErr w:type="gramStart"/>
      <w:r>
        <w:rPr>
          <w:rFonts w:ascii="Arial" w:eastAsia="Calibri" w:hAnsi="Arial" w:cs="Arial"/>
          <w:sz w:val="22"/>
          <w:szCs w:val="22"/>
        </w:rPr>
        <w:t>dirimir dúvidas</w:t>
      </w:r>
      <w:proofErr w:type="gramEnd"/>
      <w:r>
        <w:rPr>
          <w:rFonts w:ascii="Arial" w:eastAsia="Calibri" w:hAnsi="Arial" w:cs="Arial"/>
          <w:sz w:val="22"/>
          <w:szCs w:val="22"/>
        </w:rPr>
        <w:t>.</w:t>
      </w:r>
    </w:p>
    <w:p w:rsidR="00D43F13" w:rsidRDefault="00964FC8">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D43F13" w:rsidRDefault="00D43F13">
      <w:pPr>
        <w:pStyle w:val="Corpodetexto"/>
        <w:tabs>
          <w:tab w:val="left" w:pos="851"/>
        </w:tabs>
        <w:spacing w:line="276" w:lineRule="auto"/>
        <w:jc w:val="both"/>
        <w:rPr>
          <w:rFonts w:ascii="Arial" w:eastAsia="Calibri" w:hAnsi="Arial" w:cs="Arial"/>
          <w:sz w:val="22"/>
          <w:szCs w:val="22"/>
        </w:rPr>
      </w:pPr>
    </w:p>
    <w:p w:rsidR="00D43F13" w:rsidRDefault="00964FC8">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ESTIMADO.</w:t>
      </w:r>
    </w:p>
    <w:p w:rsidR="00D43F13" w:rsidRDefault="00D43F13">
      <w:pPr>
        <w:tabs>
          <w:tab w:val="left" w:pos="851"/>
        </w:tabs>
        <w:spacing w:after="120" w:line="276" w:lineRule="auto"/>
        <w:rPr>
          <w:rFonts w:ascii="Arial" w:hAnsi="Arial" w:cs="Arial"/>
          <w:sz w:val="22"/>
          <w:szCs w:val="22"/>
        </w:rPr>
      </w:pPr>
    </w:p>
    <w:tbl>
      <w:tblPr>
        <w:tblW w:w="9232" w:type="dxa"/>
        <w:tblInd w:w="-1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7257"/>
        <w:gridCol w:w="1975"/>
      </w:tblGrid>
      <w:tr w:rsidR="00D43F13">
        <w:trPr>
          <w:trHeight w:val="525"/>
        </w:trPr>
        <w:tc>
          <w:tcPr>
            <w:tcW w:w="7256"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D43F13" w:rsidRDefault="00964FC8">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c>
          <w:tcPr>
            <w:tcW w:w="1975"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D43F13" w:rsidRDefault="00964FC8">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D43F13">
        <w:trPr>
          <w:trHeight w:val="547"/>
        </w:trPr>
        <w:tc>
          <w:tcPr>
            <w:tcW w:w="72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rsidP="00964FC8">
            <w:pPr>
              <w:tabs>
                <w:tab w:val="left" w:pos="851"/>
              </w:tabs>
              <w:spacing w:after="120" w:line="276" w:lineRule="auto"/>
              <w:ind w:right="-283"/>
              <w:jc w:val="center"/>
              <w:rPr>
                <w:rFonts w:ascii="Arial" w:hAnsi="Arial"/>
                <w:sz w:val="22"/>
              </w:rPr>
            </w:pPr>
            <w:r>
              <w:rPr>
                <w:rFonts w:ascii="Arial" w:hAnsi="Arial" w:cs="Calibri"/>
                <w:b/>
                <w:color w:val="000000"/>
              </w:rPr>
              <w:t xml:space="preserve">REFORMA DO CEI MARIA REGINA COPPI VICENTE </w:t>
            </w:r>
          </w:p>
        </w:tc>
        <w:tc>
          <w:tcPr>
            <w:tcW w:w="197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pStyle w:val="Corpodetexto3"/>
              <w:tabs>
                <w:tab w:val="left" w:pos="851"/>
              </w:tabs>
              <w:spacing w:line="276" w:lineRule="auto"/>
              <w:jc w:val="center"/>
            </w:pPr>
            <w:r>
              <w:rPr>
                <w:rFonts w:ascii="Arial" w:hAnsi="Arial" w:cs="Arial"/>
                <w:b/>
                <w:bCs/>
                <w:sz w:val="22"/>
                <w:szCs w:val="22"/>
              </w:rPr>
              <w:t>R$ 1.601.370,27</w:t>
            </w:r>
          </w:p>
        </w:tc>
      </w:tr>
    </w:tbl>
    <w:p w:rsidR="00D43F13" w:rsidRDefault="00D43F13">
      <w:pPr>
        <w:tabs>
          <w:tab w:val="left" w:pos="851"/>
        </w:tabs>
        <w:spacing w:after="120" w:line="276" w:lineRule="auto"/>
        <w:jc w:val="both"/>
        <w:rPr>
          <w:rFonts w:ascii="Arial" w:hAnsi="Arial" w:cs="Arial"/>
          <w:sz w:val="22"/>
          <w:szCs w:val="22"/>
        </w:rPr>
      </w:pPr>
    </w:p>
    <w:p w:rsidR="00D43F13" w:rsidRDefault="00964FC8">
      <w:pPr>
        <w:tabs>
          <w:tab w:val="left" w:pos="851"/>
        </w:tabs>
        <w:spacing w:after="120" w:line="276" w:lineRule="auto"/>
        <w:jc w:val="both"/>
        <w:rPr>
          <w:rFonts w:ascii="Arial" w:hAnsi="Arial" w:cs="Arial"/>
          <w:sz w:val="22"/>
          <w:szCs w:val="22"/>
        </w:rPr>
      </w:pPr>
      <w:r>
        <w:rPr>
          <w:rFonts w:ascii="Arial" w:hAnsi="Arial" w:cs="Arial"/>
          <w:sz w:val="22"/>
          <w:szCs w:val="22"/>
        </w:rPr>
        <w:lastRenderedPageBreak/>
        <w:t>10.1. Propostas acima do orçamento estimado serão desclassificadas.</w:t>
      </w:r>
    </w:p>
    <w:p w:rsidR="00D43F13" w:rsidRDefault="00964FC8">
      <w:pPr>
        <w:tabs>
          <w:tab w:val="left" w:pos="851"/>
        </w:tabs>
        <w:spacing w:after="120" w:line="276" w:lineRule="auto"/>
        <w:jc w:val="both"/>
      </w:pPr>
      <w:r>
        <w:rPr>
          <w:rFonts w:ascii="Arial" w:hAnsi="Arial" w:cs="Arial"/>
          <w:sz w:val="22"/>
          <w:szCs w:val="22"/>
        </w:rPr>
        <w:t xml:space="preserve">10.2. </w:t>
      </w:r>
      <w:proofErr w:type="gramStart"/>
      <w:r>
        <w:rPr>
          <w:rFonts w:ascii="Arial" w:hAnsi="Arial" w:cs="Arial"/>
          <w:sz w:val="22"/>
          <w:szCs w:val="22"/>
        </w:rPr>
        <w:t>Se torna</w:t>
      </w:r>
      <w:proofErr w:type="gramEnd"/>
      <w:r>
        <w:rPr>
          <w:rFonts w:ascii="Arial" w:hAnsi="Arial" w:cs="Arial"/>
          <w:sz w:val="22"/>
          <w:szCs w:val="22"/>
        </w:rPr>
        <w:t xml:space="preserve">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9"/>
        <w:gridCol w:w="5530"/>
      </w:tblGrid>
      <w:tr w:rsidR="00D43F13">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cMar>
              <w:left w:w="-5" w:type="dxa"/>
            </w:tcMar>
            <w:vAlign w:val="center"/>
          </w:tcPr>
          <w:p w:rsidR="00D43F13" w:rsidRDefault="00964FC8">
            <w:pPr>
              <w:tabs>
                <w:tab w:val="left" w:pos="851"/>
              </w:tabs>
              <w:spacing w:after="120" w:line="276" w:lineRule="auto"/>
              <w:jc w:val="center"/>
              <w:rPr>
                <w:rFonts w:ascii="Arial" w:hAnsi="Arial" w:cs="Arial"/>
                <w:b/>
                <w:sz w:val="20"/>
                <w:szCs w:val="20"/>
              </w:rPr>
            </w:pPr>
            <w:r>
              <w:rPr>
                <w:rFonts w:ascii="Arial" w:hAnsi="Arial" w:cs="Arial"/>
                <w:b/>
                <w:sz w:val="20"/>
                <w:szCs w:val="20"/>
              </w:rPr>
              <w:t>DESCRIÇÃO</w:t>
            </w:r>
          </w:p>
        </w:tc>
      </w:tr>
      <w:tr w:rsidR="00D43F1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D43F13" w:rsidRDefault="00964FC8">
            <w:pPr>
              <w:tabs>
                <w:tab w:val="left" w:pos="851"/>
              </w:tabs>
              <w:spacing w:after="120" w:line="276" w:lineRule="auto"/>
              <w:jc w:val="center"/>
              <w:rPr>
                <w:rFonts w:ascii="Arial" w:hAnsi="Arial" w:cs="Arial"/>
                <w:sz w:val="18"/>
                <w:szCs w:val="18"/>
              </w:rPr>
            </w:pPr>
            <w:r>
              <w:rPr>
                <w:rFonts w:ascii="Arial" w:hAnsi="Arial" w:cs="Arial"/>
                <w:sz w:val="18"/>
                <w:szCs w:val="18"/>
              </w:rPr>
              <w:t>Taxa de Administração Central</w:t>
            </w:r>
          </w:p>
        </w:tc>
      </w:tr>
      <w:tr w:rsidR="00D43F1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D43F13" w:rsidRDefault="00964FC8">
            <w:pPr>
              <w:tabs>
                <w:tab w:val="left" w:pos="851"/>
              </w:tabs>
              <w:spacing w:after="120" w:line="276" w:lineRule="auto"/>
              <w:jc w:val="center"/>
              <w:rPr>
                <w:rFonts w:ascii="Arial" w:hAnsi="Arial" w:cs="Arial"/>
                <w:sz w:val="18"/>
                <w:szCs w:val="18"/>
              </w:rPr>
            </w:pPr>
            <w:r>
              <w:rPr>
                <w:rFonts w:ascii="Arial" w:hAnsi="Arial" w:cs="Arial"/>
                <w:sz w:val="18"/>
                <w:szCs w:val="18"/>
              </w:rPr>
              <w:t>Seguro e Garantia</w:t>
            </w:r>
          </w:p>
        </w:tc>
      </w:tr>
      <w:tr w:rsidR="00D43F1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D43F13" w:rsidRDefault="00964FC8">
            <w:pPr>
              <w:tabs>
                <w:tab w:val="left" w:pos="851"/>
              </w:tabs>
              <w:spacing w:after="120" w:line="276" w:lineRule="auto"/>
              <w:jc w:val="center"/>
              <w:rPr>
                <w:rFonts w:ascii="Arial" w:hAnsi="Arial" w:cs="Arial"/>
                <w:sz w:val="18"/>
                <w:szCs w:val="18"/>
              </w:rPr>
            </w:pPr>
            <w:r>
              <w:rPr>
                <w:rFonts w:ascii="Arial" w:hAnsi="Arial" w:cs="Arial"/>
                <w:sz w:val="18"/>
                <w:szCs w:val="18"/>
              </w:rPr>
              <w:t>Risco</w:t>
            </w:r>
          </w:p>
        </w:tc>
      </w:tr>
      <w:tr w:rsidR="00D43F1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rPr>
                <w:rFonts w:ascii="Arial" w:hAnsi="Arial" w:cs="Arial"/>
                <w:sz w:val="18"/>
                <w:szCs w:val="18"/>
              </w:rPr>
            </w:pPr>
            <w:r>
              <w:rPr>
                <w:rFonts w:ascii="Arial" w:hAnsi="Arial" w:cs="Arial"/>
                <w:sz w:val="18"/>
                <w:szCs w:val="18"/>
              </w:rPr>
              <w:t>Despesas Financeiras</w:t>
            </w:r>
          </w:p>
        </w:tc>
      </w:tr>
      <w:tr w:rsidR="00D43F1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rPr>
                <w:rFonts w:ascii="Arial" w:hAnsi="Arial" w:cs="Arial"/>
                <w:sz w:val="18"/>
                <w:szCs w:val="18"/>
              </w:rPr>
            </w:pPr>
            <w:r>
              <w:rPr>
                <w:rFonts w:ascii="Arial" w:hAnsi="Arial" w:cs="Arial"/>
                <w:sz w:val="18"/>
                <w:szCs w:val="18"/>
              </w:rPr>
              <w:t>Lucro/Remuneração</w:t>
            </w:r>
          </w:p>
        </w:tc>
      </w:tr>
      <w:tr w:rsidR="00D43F1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D43F13" w:rsidRDefault="00964FC8">
            <w:pPr>
              <w:tabs>
                <w:tab w:val="left" w:pos="851"/>
              </w:tabs>
              <w:spacing w:after="120" w:line="276" w:lineRule="auto"/>
              <w:jc w:val="center"/>
              <w:rPr>
                <w:rFonts w:ascii="Arial" w:hAnsi="Arial" w:cs="Arial"/>
                <w:sz w:val="18"/>
                <w:szCs w:val="18"/>
              </w:rPr>
            </w:pPr>
            <w:r>
              <w:rPr>
                <w:rFonts w:ascii="Arial" w:hAnsi="Arial" w:cs="Arial"/>
                <w:sz w:val="18"/>
                <w:szCs w:val="18"/>
              </w:rPr>
              <w:t xml:space="preserve">(IMPOSTOS) PIS, COFINS E </w:t>
            </w:r>
            <w:proofErr w:type="gramStart"/>
            <w:r>
              <w:rPr>
                <w:rFonts w:ascii="Arial" w:hAnsi="Arial" w:cs="Arial"/>
                <w:sz w:val="18"/>
                <w:szCs w:val="18"/>
              </w:rPr>
              <w:t>ISSQN</w:t>
            </w:r>
            <w:proofErr w:type="gramEnd"/>
          </w:p>
        </w:tc>
      </w:tr>
    </w:tbl>
    <w:p w:rsidR="00D43F13" w:rsidRDefault="00D43F13">
      <w:pPr>
        <w:tabs>
          <w:tab w:val="left" w:pos="851"/>
        </w:tabs>
        <w:spacing w:after="120" w:line="276" w:lineRule="auto"/>
        <w:jc w:val="both"/>
        <w:rPr>
          <w:rFonts w:ascii="Arial" w:hAnsi="Arial" w:cs="Arial"/>
          <w:sz w:val="22"/>
          <w:szCs w:val="22"/>
        </w:rPr>
      </w:pPr>
    </w:p>
    <w:p w:rsidR="00D43F13" w:rsidRDefault="00964FC8">
      <w:pPr>
        <w:tabs>
          <w:tab w:val="left" w:pos="851"/>
        </w:tabs>
        <w:spacing w:after="120" w:line="276" w:lineRule="auto"/>
        <w:jc w:val="both"/>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D43F13" w:rsidRDefault="00964FC8">
      <w:pPr>
        <w:tabs>
          <w:tab w:val="left" w:pos="851"/>
        </w:tabs>
        <w:spacing w:after="120" w:line="276" w:lineRule="auto"/>
        <w:jc w:val="both"/>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empresa vencedora contendo a indicação do </w:t>
      </w:r>
      <w:r>
        <w:rPr>
          <w:rFonts w:ascii="Arial" w:hAnsi="Arial" w:cs="Arial"/>
          <w:b/>
          <w:sz w:val="22"/>
          <w:szCs w:val="22"/>
        </w:rPr>
        <w:t>BDI</w:t>
      </w:r>
      <w:r>
        <w:rPr>
          <w:rFonts w:ascii="Arial" w:hAnsi="Arial" w:cs="Arial"/>
          <w:sz w:val="22"/>
          <w:szCs w:val="22"/>
        </w:rPr>
        <w:t>.</w:t>
      </w:r>
    </w:p>
    <w:p w:rsidR="00D43F13" w:rsidRDefault="00964FC8">
      <w:pPr>
        <w:tabs>
          <w:tab w:val="left" w:pos="851"/>
        </w:tabs>
        <w:spacing w:after="120" w:line="276" w:lineRule="auto"/>
        <w:jc w:val="both"/>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xml:space="preserve">, apresentação do cronograma físico-financeiro proposto pela empresa vencedora. </w:t>
      </w:r>
    </w:p>
    <w:p w:rsidR="00D43F13" w:rsidRDefault="00964FC8">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11. EXAME DA(S) PROPOSTA(S) DE PREÇOS.</w:t>
      </w:r>
    </w:p>
    <w:p w:rsidR="00D43F13" w:rsidRDefault="00964FC8">
      <w:pPr>
        <w:tabs>
          <w:tab w:val="left" w:pos="851"/>
        </w:tabs>
        <w:spacing w:after="120" w:line="276" w:lineRule="auto"/>
        <w:jc w:val="both"/>
        <w:rPr>
          <w:rFonts w:ascii="Arial" w:hAnsi="Arial" w:cs="Arial"/>
          <w:sz w:val="22"/>
          <w:szCs w:val="22"/>
        </w:rPr>
      </w:pPr>
      <w:r>
        <w:rPr>
          <w:rFonts w:ascii="Arial" w:hAnsi="Arial" w:cs="Arial"/>
          <w:sz w:val="22"/>
          <w:szCs w:val="22"/>
        </w:rPr>
        <w:tab/>
      </w:r>
    </w:p>
    <w:p w:rsidR="00D43F13" w:rsidRDefault="00964FC8">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que atenderem em sua essência aos requisitos do Edital serão verificadas quanto aos seguintes erros, os quais serão corrigidos pela Comissão de Licitação na forma indicada abaixo:</w:t>
      </w:r>
    </w:p>
    <w:p w:rsidR="00D43F13" w:rsidRDefault="00964FC8">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p>
    <w:p w:rsidR="00D43F13" w:rsidRDefault="00964FC8">
      <w:pPr>
        <w:pStyle w:val="PT"/>
        <w:numPr>
          <w:ilvl w:val="2"/>
          <w:numId w:val="3"/>
        </w:numPr>
        <w:tabs>
          <w:tab w:val="left" w:pos="851"/>
          <w:tab w:val="left" w:pos="993"/>
          <w:tab w:val="left" w:pos="1418"/>
        </w:tabs>
        <w:overflowPunct w:val="0"/>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quantidades do Projeto para a proposta: o produto será corrigido devidamente, mantendo-se o preço unitário e corrigindo-se a quantidade e o preço total;</w:t>
      </w:r>
    </w:p>
    <w:p w:rsidR="00D43F13" w:rsidRDefault="00964FC8">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será retificado, mantendo-se o preço unitário e a quantidade e corrigindo-se o produto;</w:t>
      </w:r>
    </w:p>
    <w:p w:rsidR="00D43F13" w:rsidRDefault="00964FC8">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adição: será retificado conservando as parcelas corretas e trocando-se a soma;</w:t>
      </w:r>
    </w:p>
    <w:p w:rsidR="00D43F13" w:rsidRDefault="00964FC8">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divergências de qualquer natureza nas composições dos preços unitários, será adotada a correção que resultar no menor valor.</w:t>
      </w:r>
    </w:p>
    <w:p w:rsidR="00D43F13" w:rsidRDefault="00964FC8">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D43F13" w:rsidRDefault="00964FC8">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pelos Licitantes, não serão aceitas propostas contendo borrões, emendas ou rasuras.</w:t>
      </w:r>
    </w:p>
    <w:p w:rsidR="00D43F13" w:rsidRDefault="00964FC8">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lastRenderedPageBreak/>
        <w:t>As Propostas de Preços serão analisadas, conferidas, corrigidas e classificadas por ordem crescente de valores corrigidos.</w:t>
      </w:r>
    </w:p>
    <w:p w:rsidR="00D43F13" w:rsidRDefault="00964FC8">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D43F13" w:rsidRDefault="00D43F13">
      <w:pPr>
        <w:pStyle w:val="Corpodetexto"/>
        <w:tabs>
          <w:tab w:val="left" w:pos="851"/>
        </w:tabs>
        <w:spacing w:line="276" w:lineRule="auto"/>
        <w:jc w:val="both"/>
        <w:rPr>
          <w:rFonts w:ascii="Arial" w:hAnsi="Arial" w:cs="Arial"/>
          <w:sz w:val="22"/>
          <w:szCs w:val="22"/>
        </w:rPr>
      </w:pPr>
    </w:p>
    <w:p w:rsidR="00D43F13" w:rsidRDefault="00964FC8">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PRAZO DE EXECUÇÃO DO OBJETO E PRAZO CONTRATUAL.</w:t>
      </w:r>
    </w:p>
    <w:p w:rsidR="00D43F13" w:rsidRDefault="00D43F13">
      <w:pPr>
        <w:tabs>
          <w:tab w:val="left" w:pos="851"/>
        </w:tabs>
        <w:spacing w:after="120" w:line="276" w:lineRule="auto"/>
        <w:jc w:val="both"/>
        <w:rPr>
          <w:rFonts w:ascii="Arial" w:hAnsi="Arial" w:cs="Arial"/>
          <w:b/>
          <w:sz w:val="22"/>
          <w:szCs w:val="22"/>
        </w:rPr>
      </w:pPr>
    </w:p>
    <w:p w:rsidR="00D43F13" w:rsidRDefault="00964FC8">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Execução do objeto será de </w:t>
      </w:r>
      <w:r>
        <w:rPr>
          <w:rFonts w:ascii="Arial" w:hAnsi="Arial" w:cs="Arial"/>
          <w:b/>
          <w:bCs/>
          <w:sz w:val="22"/>
          <w:szCs w:val="22"/>
        </w:rPr>
        <w:t>180 (Cento e oitenta)</w:t>
      </w:r>
      <w:r>
        <w:rPr>
          <w:rFonts w:ascii="Arial" w:hAnsi="Arial" w:cs="Arial"/>
          <w:b/>
          <w:sz w:val="22"/>
          <w:szCs w:val="22"/>
        </w:rPr>
        <w:t xml:space="preserve"> dias a contar do recebimento da Ordem de Serviço (O.S.)</w:t>
      </w:r>
      <w:r>
        <w:rPr>
          <w:rFonts w:ascii="Arial" w:hAnsi="Arial" w:cs="Arial"/>
          <w:sz w:val="22"/>
          <w:szCs w:val="22"/>
        </w:rPr>
        <w:t xml:space="preserve"> e de acordo com o cronograma físico-financeiro estabelecido. </w:t>
      </w:r>
    </w:p>
    <w:p w:rsidR="00D43F13" w:rsidRDefault="00964FC8">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sidR="00775271">
        <w:rPr>
          <w:rFonts w:ascii="Arial" w:hAnsi="Arial" w:cs="Arial"/>
          <w:b/>
          <w:bCs/>
          <w:sz w:val="22"/>
          <w:szCs w:val="22"/>
        </w:rPr>
        <w:t>240</w:t>
      </w:r>
      <w:r>
        <w:rPr>
          <w:rFonts w:ascii="Arial" w:hAnsi="Arial" w:cs="Arial"/>
          <w:b/>
          <w:bCs/>
          <w:sz w:val="22"/>
          <w:szCs w:val="22"/>
        </w:rPr>
        <w:t xml:space="preserve"> </w:t>
      </w:r>
      <w:r>
        <w:rPr>
          <w:rFonts w:ascii="Arial" w:hAnsi="Arial" w:cs="Arial"/>
          <w:b/>
          <w:sz w:val="22"/>
          <w:szCs w:val="22"/>
        </w:rPr>
        <w:t>(</w:t>
      </w:r>
      <w:r w:rsidR="00775271">
        <w:rPr>
          <w:rFonts w:ascii="Arial" w:hAnsi="Arial" w:cs="Arial"/>
          <w:b/>
          <w:sz w:val="22"/>
          <w:szCs w:val="22"/>
        </w:rPr>
        <w:t>Duzentos e quarenta</w:t>
      </w:r>
      <w:r>
        <w:rPr>
          <w:rFonts w:ascii="Arial" w:hAnsi="Arial" w:cs="Arial"/>
          <w:b/>
          <w:sz w:val="22"/>
          <w:szCs w:val="22"/>
        </w:rPr>
        <w:t>) dias a contar da data da assinatura contratual.</w:t>
      </w:r>
    </w:p>
    <w:p w:rsidR="00D43F13" w:rsidRDefault="00964FC8">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Em caso de atraso na execução da obra, sem comprovação de condições adversas ou casos fortuitos, a empresa ficará sujeita às sanções preceituadas da Lei 8.666/93, bem como a aplicação das penalidades previstas no contrato.</w:t>
      </w:r>
    </w:p>
    <w:p w:rsidR="00D43F13" w:rsidRDefault="00D43F13">
      <w:pPr>
        <w:tabs>
          <w:tab w:val="left" w:pos="851"/>
        </w:tabs>
        <w:spacing w:after="120" w:line="276" w:lineRule="auto"/>
        <w:jc w:val="both"/>
        <w:rPr>
          <w:rFonts w:ascii="Arial" w:hAnsi="Arial" w:cs="Arial"/>
          <w:sz w:val="22"/>
          <w:szCs w:val="22"/>
        </w:rPr>
      </w:pPr>
    </w:p>
    <w:p w:rsidR="00D43F13" w:rsidRDefault="00964FC8">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5" w:name="__DdeLink__518_576160097"/>
      <w:bookmarkEnd w:id="5"/>
      <w:r>
        <w:rPr>
          <w:rFonts w:cs="Arial"/>
          <w:bCs w:val="0"/>
          <w:sz w:val="22"/>
          <w:szCs w:val="22"/>
        </w:rPr>
        <w:t xml:space="preserve">DAS MEDIÇÕES. </w:t>
      </w:r>
    </w:p>
    <w:p w:rsidR="00D43F13" w:rsidRDefault="00D43F13">
      <w:pPr>
        <w:pStyle w:val="Corpodetexto"/>
        <w:tabs>
          <w:tab w:val="left" w:pos="851"/>
        </w:tabs>
        <w:spacing w:line="276" w:lineRule="auto"/>
        <w:rPr>
          <w:rFonts w:ascii="Arial" w:hAnsi="Arial" w:cs="Arial"/>
          <w:sz w:val="22"/>
          <w:szCs w:val="22"/>
        </w:rPr>
      </w:pPr>
    </w:p>
    <w:p w:rsidR="00D43F13" w:rsidRDefault="00964FC8">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 e serão feitas pela Equipe de Fiscalização, devidamente acompanhado por um ou mais representante(s) designado(s) pela Contratada.</w:t>
      </w:r>
    </w:p>
    <w:p w:rsidR="00D43F13" w:rsidRDefault="00964FC8">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Cronograma Físico-Financeiro da Obra em anexo</w:t>
      </w:r>
      <w:r>
        <w:rPr>
          <w:rFonts w:ascii="Arial" w:hAnsi="Arial" w:cs="Arial"/>
          <w:sz w:val="22"/>
          <w:szCs w:val="22"/>
        </w:rPr>
        <w:t>, podendo ser adequado conforme a necessidade do Município de Itajaí verificada no decorrer das obras.</w:t>
      </w:r>
    </w:p>
    <w:p w:rsidR="00D43F13" w:rsidRDefault="00964FC8">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Dada a Ordem se Serviço pela Contratante, é obrigatório à </w:t>
      </w:r>
      <w:r>
        <w:rPr>
          <w:rFonts w:ascii="Arial" w:hAnsi="Arial" w:cs="Arial"/>
          <w:b/>
          <w:sz w:val="22"/>
          <w:szCs w:val="22"/>
        </w:rPr>
        <w:t xml:space="preserve">abertura do “Diário de Obra” ou “Registro de Ocorrências” nos Termos da Instrução Normativa 005 – CMA/2006 – </w:t>
      </w:r>
      <w:r>
        <w:rPr>
          <w:rFonts w:ascii="Arial" w:hAnsi="Arial" w:cs="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rsidR="00D43F13" w:rsidRDefault="00964FC8">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xml:space="preserve">, lançados no Boletim de Medição, que depois de conferidos, serão assinados pelos: Responsável Técnico da licitante vencedora, pelo(s) </w:t>
      </w:r>
      <w:proofErr w:type="gramStart"/>
      <w:r>
        <w:rPr>
          <w:rFonts w:ascii="Arial" w:hAnsi="Arial" w:cs="Arial"/>
          <w:sz w:val="22"/>
          <w:szCs w:val="22"/>
        </w:rPr>
        <w:t>Fiscal(</w:t>
      </w:r>
      <w:proofErr w:type="spellStart"/>
      <w:proofErr w:type="gramEnd"/>
      <w:r>
        <w:rPr>
          <w:rFonts w:ascii="Arial" w:hAnsi="Arial" w:cs="Arial"/>
          <w:sz w:val="22"/>
          <w:szCs w:val="22"/>
        </w:rPr>
        <w:t>is</w:t>
      </w:r>
      <w:proofErr w:type="spellEnd"/>
      <w:r>
        <w:rPr>
          <w:rFonts w:ascii="Arial" w:hAnsi="Arial" w:cs="Arial"/>
          <w:sz w:val="22"/>
          <w:szCs w:val="22"/>
        </w:rPr>
        <w:t>) devidamente designado(s) pela Contratante.</w:t>
      </w:r>
    </w:p>
    <w:p w:rsidR="00D43F13" w:rsidRDefault="00D43F13">
      <w:pPr>
        <w:pStyle w:val="Corpodetexto"/>
        <w:tabs>
          <w:tab w:val="left" w:pos="851"/>
        </w:tabs>
        <w:spacing w:line="276" w:lineRule="auto"/>
        <w:jc w:val="both"/>
        <w:rPr>
          <w:rFonts w:ascii="Arial" w:hAnsi="Arial" w:cs="Arial"/>
          <w:sz w:val="22"/>
          <w:szCs w:val="22"/>
        </w:rPr>
      </w:pPr>
    </w:p>
    <w:p w:rsidR="00D43F13" w:rsidRDefault="00964FC8">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D43F13" w:rsidRDefault="00D43F13">
      <w:pPr>
        <w:tabs>
          <w:tab w:val="left" w:pos="851"/>
        </w:tabs>
        <w:spacing w:after="120" w:line="276" w:lineRule="auto"/>
        <w:rPr>
          <w:rFonts w:ascii="Arial" w:hAnsi="Arial" w:cs="Arial"/>
          <w:sz w:val="22"/>
          <w:szCs w:val="22"/>
        </w:rPr>
      </w:pP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14.1. Os pagamentos se darão por boletim de medição mensal, in loco do serviço executado </w:t>
      </w:r>
      <w:r>
        <w:rPr>
          <w:rFonts w:ascii="Arial" w:eastAsia="Calibri" w:hAnsi="Arial" w:cs="Arial"/>
          <w:sz w:val="22"/>
          <w:szCs w:val="22"/>
        </w:rPr>
        <w:lastRenderedPageBreak/>
        <w:t>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rsidR="00D43F13" w:rsidRDefault="00964FC8">
      <w:pPr>
        <w:tabs>
          <w:tab w:val="left" w:pos="851"/>
        </w:tabs>
        <w:spacing w:after="120" w:line="276" w:lineRule="auto"/>
        <w:jc w:val="both"/>
      </w:pPr>
      <w:r>
        <w:rPr>
          <w:rFonts w:ascii="Arial" w:eastAsia="Calibri" w:hAnsi="Arial" w:cs="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w:t>
      </w:r>
      <w:proofErr w:type="gramStart"/>
      <w:r>
        <w:rPr>
          <w:rFonts w:ascii="Arial" w:eastAsia="Calibri" w:hAnsi="Arial" w:cs="Arial"/>
          <w:sz w:val="22"/>
          <w:szCs w:val="22"/>
        </w:rPr>
        <w:t>será</w:t>
      </w:r>
      <w:proofErr w:type="gramEnd"/>
      <w:r>
        <w:rPr>
          <w:rFonts w:ascii="Arial" w:eastAsia="Calibri" w:hAnsi="Arial" w:cs="Arial"/>
          <w:sz w:val="22"/>
          <w:szCs w:val="22"/>
        </w:rPr>
        <w:t xml:space="preserve"> considerado para efeito de qualquer reajuste ou atualização do valor contratual. Caso não se apresente discriminado os percentuais de mão de obra e material na planilha orçamentária da proponente, </w:t>
      </w:r>
      <w:proofErr w:type="gramStart"/>
      <w:r>
        <w:rPr>
          <w:rFonts w:ascii="Arial" w:eastAsia="Calibri" w:hAnsi="Arial" w:cs="Arial"/>
          <w:sz w:val="22"/>
          <w:szCs w:val="22"/>
        </w:rPr>
        <w:t>será utilizado</w:t>
      </w:r>
      <w:proofErr w:type="gramEnd"/>
      <w:r>
        <w:rPr>
          <w:rFonts w:ascii="Arial" w:eastAsia="Calibri" w:hAnsi="Arial" w:cs="Arial"/>
          <w:sz w:val="22"/>
          <w:szCs w:val="22"/>
        </w:rPr>
        <w:t xml:space="preserve">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rsidR="00D43F13" w:rsidRDefault="00964FC8">
      <w:pPr>
        <w:pStyle w:val="Corpodetexto"/>
        <w:tabs>
          <w:tab w:val="left" w:pos="851"/>
        </w:tabs>
        <w:spacing w:line="276" w:lineRule="auto"/>
        <w:jc w:val="both"/>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D43F13" w:rsidRDefault="00964FC8">
      <w:pPr>
        <w:pStyle w:val="Corpodetexto"/>
        <w:tabs>
          <w:tab w:val="left" w:pos="851"/>
        </w:tabs>
        <w:spacing w:line="276" w:lineRule="auto"/>
        <w:jc w:val="both"/>
      </w:pPr>
      <w:r>
        <w:rPr>
          <w:rFonts w:ascii="Arial" w:hAnsi="Arial" w:cs="Arial"/>
          <w:sz w:val="22"/>
          <w:szCs w:val="22"/>
        </w:rPr>
        <w:t xml:space="preserve">14.6. A licitante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xml:space="preserve">, com o valor expresso em moeda corrente nacional, mediante a emissão de nota </w:t>
      </w:r>
      <w:proofErr w:type="gramStart"/>
      <w:r>
        <w:rPr>
          <w:rFonts w:ascii="Arial" w:hAnsi="Arial" w:cs="Arial"/>
          <w:sz w:val="22"/>
          <w:szCs w:val="22"/>
        </w:rPr>
        <w:t>fiscal, observadas</w:t>
      </w:r>
      <w:proofErr w:type="gramEnd"/>
      <w:r>
        <w:rPr>
          <w:rFonts w:ascii="Arial" w:hAnsi="Arial" w:cs="Arial"/>
          <w:sz w:val="22"/>
          <w:szCs w:val="22"/>
        </w:rPr>
        <w:t xml:space="preserve"> as exigências da legislação tributária.</w:t>
      </w:r>
    </w:p>
    <w:p w:rsidR="00D43F13" w:rsidRDefault="00964FC8">
      <w:pPr>
        <w:pStyle w:val="Corpodetexto"/>
        <w:tabs>
          <w:tab w:val="left" w:pos="851"/>
        </w:tabs>
        <w:spacing w:line="276" w:lineRule="auto"/>
        <w:jc w:val="both"/>
      </w:pPr>
      <w:r>
        <w:rPr>
          <w:rFonts w:ascii="Arial" w:hAnsi="Arial" w:cs="Arial"/>
          <w:sz w:val="22"/>
          <w:szCs w:val="22"/>
        </w:rPr>
        <w:t xml:space="preserve">14.7. </w:t>
      </w:r>
      <w:bookmarkStart w:id="6" w:name="_Ref128369793"/>
      <w:bookmarkEnd w:id="6"/>
      <w:r>
        <w:rPr>
          <w:rFonts w:ascii="Arial" w:hAnsi="Arial" w:cs="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rsidR="00D43F13" w:rsidRDefault="00964FC8">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w:t>
      </w:r>
      <w:proofErr w:type="gramStart"/>
      <w:r>
        <w:rPr>
          <w:rFonts w:ascii="Arial" w:hAnsi="Arial" w:cs="Arial"/>
          <w:sz w:val="22"/>
          <w:szCs w:val="22"/>
        </w:rPr>
        <w:t>as</w:t>
      </w:r>
      <w:proofErr w:type="gramEnd"/>
      <w:r>
        <w:rPr>
          <w:rFonts w:ascii="Arial" w:hAnsi="Arial" w:cs="Arial"/>
          <w:sz w:val="22"/>
          <w:szCs w:val="22"/>
        </w:rPr>
        <w:t xml:space="preserve"> guias pagas no mês anterior.</w:t>
      </w:r>
    </w:p>
    <w:p w:rsidR="00D43F13" w:rsidRDefault="00964FC8">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14.9. Caso não haja a comprovação do recolhimento das obrigações sociais o                            pagamento será suspenso até comprovada sua regularização. </w:t>
      </w:r>
    </w:p>
    <w:p w:rsidR="00D43F13" w:rsidRDefault="00964FC8">
      <w:pPr>
        <w:pStyle w:val="Corpodetexto"/>
        <w:tabs>
          <w:tab w:val="left" w:pos="851"/>
        </w:tabs>
        <w:spacing w:line="276" w:lineRule="auto"/>
        <w:rPr>
          <w:rFonts w:ascii="Arial" w:hAnsi="Arial" w:cs="Arial"/>
          <w:sz w:val="22"/>
          <w:szCs w:val="22"/>
        </w:rPr>
      </w:pPr>
      <w:r>
        <w:rPr>
          <w:rFonts w:ascii="Arial" w:hAnsi="Arial" w:cs="Arial"/>
          <w:sz w:val="22"/>
          <w:szCs w:val="22"/>
        </w:rPr>
        <w:lastRenderedPageBreak/>
        <w:t xml:space="preserve"> 14.10. A última parcela somente será liberada, depois de cumpridas todas as condições exigidas no instrumento contratual a ser firmado com a licitante vencedora.</w:t>
      </w:r>
    </w:p>
    <w:p w:rsidR="00D43F13" w:rsidRDefault="00D43F13">
      <w:pPr>
        <w:pStyle w:val="Corpodetexto"/>
        <w:tabs>
          <w:tab w:val="left" w:pos="851"/>
        </w:tabs>
        <w:spacing w:line="276" w:lineRule="auto"/>
        <w:rPr>
          <w:rFonts w:ascii="Arial" w:hAnsi="Arial" w:cs="Arial"/>
          <w:sz w:val="22"/>
          <w:szCs w:val="22"/>
        </w:rPr>
      </w:pPr>
    </w:p>
    <w:p w:rsidR="00D43F13" w:rsidRDefault="00964FC8">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bookmarkStart w:id="7" w:name="_Toc176842561"/>
      <w:bookmarkStart w:id="8" w:name="_Toc176842631"/>
      <w:bookmarkStart w:id="9" w:name="_Toc176847504"/>
      <w:bookmarkStart w:id="10" w:name="_Toc176842519"/>
      <w:r>
        <w:rPr>
          <w:rFonts w:cs="Arial"/>
          <w:bCs w:val="0"/>
          <w:sz w:val="22"/>
          <w:szCs w:val="22"/>
        </w:rPr>
        <w:t>15. DAS CONDIÇÕES DE SEGURANÇA DO TRABALHO</w:t>
      </w:r>
      <w:bookmarkEnd w:id="7"/>
      <w:bookmarkEnd w:id="8"/>
      <w:bookmarkEnd w:id="9"/>
      <w:bookmarkEnd w:id="10"/>
      <w:r>
        <w:rPr>
          <w:rFonts w:cs="Arial"/>
          <w:bCs w:val="0"/>
          <w:sz w:val="22"/>
          <w:szCs w:val="22"/>
        </w:rPr>
        <w:t>.</w:t>
      </w:r>
    </w:p>
    <w:p w:rsidR="00D43F13" w:rsidRDefault="00D43F13">
      <w:pPr>
        <w:pStyle w:val="Corpodetexto"/>
        <w:tabs>
          <w:tab w:val="left" w:pos="851"/>
        </w:tabs>
        <w:spacing w:line="276" w:lineRule="auto"/>
        <w:rPr>
          <w:rFonts w:ascii="Arial" w:hAnsi="Arial" w:cs="Arial"/>
          <w:sz w:val="22"/>
          <w:szCs w:val="22"/>
        </w:rPr>
      </w:pPr>
    </w:p>
    <w:p w:rsidR="00D43F13" w:rsidRDefault="00964FC8">
      <w:pPr>
        <w:pStyle w:val="Corpodetexto"/>
        <w:tabs>
          <w:tab w:val="left" w:pos="851"/>
        </w:tabs>
        <w:spacing w:line="276" w:lineRule="auto"/>
        <w:jc w:val="both"/>
      </w:pPr>
      <w:r>
        <w:rPr>
          <w:rFonts w:ascii="Arial" w:hAnsi="Arial" w:cs="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D43F13" w:rsidRDefault="00964FC8">
      <w:pPr>
        <w:pStyle w:val="Corpodetexto"/>
        <w:tabs>
          <w:tab w:val="left" w:pos="851"/>
        </w:tabs>
        <w:spacing w:line="276" w:lineRule="auto"/>
        <w:jc w:val="both"/>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D43F13" w:rsidRDefault="00964FC8">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rsidR="00D43F13" w:rsidRDefault="00D43F13">
      <w:pPr>
        <w:pStyle w:val="Corpodetexto"/>
        <w:tabs>
          <w:tab w:val="left" w:pos="851"/>
        </w:tabs>
        <w:spacing w:line="276" w:lineRule="auto"/>
        <w:rPr>
          <w:rFonts w:ascii="Arial" w:hAnsi="Arial" w:cs="Arial"/>
          <w:sz w:val="22"/>
          <w:szCs w:val="22"/>
        </w:rPr>
      </w:pPr>
    </w:p>
    <w:p w:rsidR="00D43F13" w:rsidRDefault="00964FC8">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t xml:space="preserve">16. </w:t>
      </w:r>
      <w:bookmarkStart w:id="11" w:name="_Toc176842562"/>
      <w:bookmarkStart w:id="12" w:name="_Toc176842632"/>
      <w:bookmarkStart w:id="13" w:name="_Toc176847505"/>
      <w:bookmarkStart w:id="14" w:name="_Toc176842520"/>
      <w:r>
        <w:rPr>
          <w:rFonts w:cs="Arial"/>
          <w:bCs w:val="0"/>
          <w:sz w:val="22"/>
          <w:szCs w:val="22"/>
        </w:rPr>
        <w:t>DA PARALISAÇÃO DOS SERVIÇOS</w:t>
      </w:r>
      <w:bookmarkEnd w:id="11"/>
      <w:bookmarkEnd w:id="12"/>
      <w:bookmarkEnd w:id="13"/>
      <w:bookmarkEnd w:id="14"/>
      <w:r>
        <w:rPr>
          <w:rFonts w:cs="Arial"/>
          <w:bCs w:val="0"/>
          <w:sz w:val="22"/>
          <w:szCs w:val="22"/>
        </w:rPr>
        <w:t>.</w:t>
      </w:r>
    </w:p>
    <w:p w:rsidR="00D43F13" w:rsidRDefault="00D43F13">
      <w:pPr>
        <w:pStyle w:val="Corpodetexto"/>
        <w:tabs>
          <w:tab w:val="left" w:pos="851"/>
        </w:tabs>
        <w:spacing w:line="276" w:lineRule="auto"/>
        <w:rPr>
          <w:rFonts w:ascii="Arial" w:hAnsi="Arial" w:cs="Arial"/>
          <w:b/>
          <w:sz w:val="22"/>
          <w:szCs w:val="22"/>
        </w:rPr>
      </w:pPr>
    </w:p>
    <w:p w:rsidR="00D43F13" w:rsidRDefault="00964FC8">
      <w:pPr>
        <w:pStyle w:val="Corpodetexto"/>
        <w:tabs>
          <w:tab w:val="left" w:pos="851"/>
        </w:tabs>
        <w:spacing w:line="276" w:lineRule="auto"/>
        <w:jc w:val="both"/>
      </w:pPr>
      <w:r>
        <w:rPr>
          <w:rFonts w:ascii="Arial" w:hAnsi="Arial" w:cs="Arial"/>
          <w:sz w:val="22"/>
          <w:szCs w:val="22"/>
        </w:rPr>
        <w:t>16.1. O M</w:t>
      </w:r>
      <w:r>
        <w:rPr>
          <w:rFonts w:ascii="Arial" w:hAnsi="Arial" w:cs="Arial"/>
          <w:bCs/>
          <w:sz w:val="22"/>
          <w:szCs w:val="22"/>
        </w:rPr>
        <w:t>unicípio de Itajaí</w:t>
      </w:r>
      <w:r>
        <w:rPr>
          <w:rFonts w:ascii="Arial" w:hAnsi="Arial" w:cs="Arial"/>
          <w:sz w:val="22"/>
          <w:szCs w:val="22"/>
        </w:rPr>
        <w:t>, por conveniência administrativa ou técnica, se reserva o direito de paralisar, a qualquer tempo, a execução dos serviços, cientificando oficialmente à licitante vencedora tal decisão, nos prazos e termos permitidos em lei.</w:t>
      </w:r>
    </w:p>
    <w:p w:rsidR="00D43F13" w:rsidRDefault="00D43F13">
      <w:pPr>
        <w:pStyle w:val="Corpodetexto"/>
        <w:tabs>
          <w:tab w:val="left" w:pos="851"/>
        </w:tabs>
        <w:spacing w:line="276" w:lineRule="auto"/>
        <w:jc w:val="both"/>
        <w:rPr>
          <w:rFonts w:ascii="Arial" w:hAnsi="Arial" w:cs="Arial"/>
          <w:sz w:val="22"/>
          <w:szCs w:val="22"/>
        </w:rPr>
      </w:pPr>
    </w:p>
    <w:p w:rsidR="00D43F13" w:rsidRDefault="00964FC8">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t xml:space="preserve">17. </w:t>
      </w:r>
      <w:bookmarkStart w:id="15" w:name="_Toc176842563"/>
      <w:bookmarkStart w:id="16" w:name="_Toc176842633"/>
      <w:bookmarkStart w:id="17" w:name="_Toc176847506"/>
      <w:bookmarkStart w:id="18" w:name="_Toc176842521"/>
      <w:r>
        <w:rPr>
          <w:rFonts w:cs="Arial"/>
          <w:bCs w:val="0"/>
          <w:sz w:val="22"/>
          <w:szCs w:val="22"/>
        </w:rPr>
        <w:t>DO RECEBIMENTO DA OBRA, SERVIÇOS E MATERIAIS</w:t>
      </w:r>
      <w:bookmarkEnd w:id="15"/>
      <w:bookmarkEnd w:id="16"/>
      <w:bookmarkEnd w:id="17"/>
      <w:bookmarkEnd w:id="18"/>
      <w:r>
        <w:rPr>
          <w:rFonts w:cs="Arial"/>
          <w:bCs w:val="0"/>
          <w:sz w:val="22"/>
          <w:szCs w:val="22"/>
        </w:rPr>
        <w:t>.</w:t>
      </w:r>
    </w:p>
    <w:p w:rsidR="00D43F13" w:rsidRDefault="00D43F13">
      <w:pPr>
        <w:pStyle w:val="Corpodetexto"/>
        <w:tabs>
          <w:tab w:val="left" w:pos="851"/>
        </w:tabs>
        <w:spacing w:line="276" w:lineRule="auto"/>
        <w:rPr>
          <w:rFonts w:ascii="Arial" w:hAnsi="Arial" w:cs="Arial"/>
          <w:sz w:val="22"/>
          <w:szCs w:val="22"/>
        </w:rPr>
      </w:pPr>
    </w:p>
    <w:p w:rsidR="00D43F13" w:rsidRDefault="00964FC8">
      <w:pPr>
        <w:pStyle w:val="Corpodetexto"/>
        <w:tabs>
          <w:tab w:val="left" w:pos="851"/>
        </w:tabs>
        <w:spacing w:line="276" w:lineRule="auto"/>
        <w:jc w:val="both"/>
      </w:pPr>
      <w:r>
        <w:rPr>
          <w:rFonts w:ascii="Arial" w:hAnsi="Arial" w:cs="Arial"/>
          <w:sz w:val="22"/>
          <w:szCs w:val="22"/>
        </w:rPr>
        <w:t xml:space="preserve">17.1. Para o recebimento das obras e serviços e dos materiais fornecidos será através da comissão de recebimento estabelecida pela </w:t>
      </w:r>
      <w:r>
        <w:rPr>
          <w:rFonts w:ascii="Arial" w:hAnsi="Arial" w:cs="Arial"/>
          <w:b/>
          <w:sz w:val="22"/>
          <w:szCs w:val="22"/>
        </w:rPr>
        <w:t>PORTARIA N° 2383/19</w:t>
      </w:r>
      <w:r>
        <w:rPr>
          <w:rFonts w:ascii="Arial" w:hAnsi="Arial" w:cs="Arial"/>
          <w:sz w:val="22"/>
          <w:szCs w:val="22"/>
        </w:rPr>
        <w:t xml:space="preserve">, composta por 03 (três) membros/técnicos da Diretoria de Infraestrutura Escolar, que vistoriará as obras e serviços e 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do objeto aos termos </w:t>
      </w:r>
      <w:proofErr w:type="gramStart"/>
      <w:r>
        <w:rPr>
          <w:rFonts w:ascii="Arial" w:hAnsi="Arial" w:cs="Arial"/>
          <w:sz w:val="22"/>
          <w:szCs w:val="22"/>
        </w:rPr>
        <w:t>contratuais, observado</w:t>
      </w:r>
      <w:proofErr w:type="gramEnd"/>
      <w:r>
        <w:rPr>
          <w:rFonts w:ascii="Arial" w:hAnsi="Arial" w:cs="Arial"/>
          <w:sz w:val="22"/>
          <w:szCs w:val="22"/>
        </w:rPr>
        <w:t xml:space="preserve"> o disposto no art. 69 da lei 8.666/93,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rsidR="00D43F13" w:rsidRDefault="00964FC8">
      <w:pPr>
        <w:pStyle w:val="Corpodetexto"/>
        <w:tabs>
          <w:tab w:val="left" w:pos="851"/>
        </w:tabs>
        <w:spacing w:line="276" w:lineRule="auto"/>
        <w:jc w:val="both"/>
        <w:rPr>
          <w:rFonts w:ascii="Arial" w:hAnsi="Arial" w:cs="Arial"/>
          <w:sz w:val="22"/>
          <w:szCs w:val="22"/>
        </w:rPr>
      </w:pPr>
      <w:r>
        <w:rPr>
          <w:rFonts w:ascii="Arial" w:hAnsi="Arial" w:cs="Arial"/>
          <w:sz w:val="22"/>
          <w:szCs w:val="22"/>
        </w:rPr>
        <w:t>17.2. O termo de recebimento definitivo das obras e serviços, não isenta a licitante vencedora das cominações previstas na legislação civil em vigor, dentro dos limites estabelecidos pela lei ou pelo contrato.</w:t>
      </w:r>
    </w:p>
    <w:p w:rsidR="00D43F13" w:rsidRDefault="00D43F13">
      <w:pPr>
        <w:pStyle w:val="Corpodetexto"/>
        <w:tabs>
          <w:tab w:val="left" w:pos="851"/>
        </w:tabs>
        <w:spacing w:line="276" w:lineRule="auto"/>
        <w:jc w:val="both"/>
        <w:rPr>
          <w:rFonts w:ascii="Arial" w:hAnsi="Arial" w:cs="Arial"/>
          <w:sz w:val="22"/>
          <w:szCs w:val="22"/>
        </w:rPr>
      </w:pPr>
    </w:p>
    <w:p w:rsidR="00D43F13" w:rsidRDefault="00964FC8">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jc w:val="both"/>
        <w:rPr>
          <w:rFonts w:cs="Arial"/>
          <w:bCs w:val="0"/>
          <w:sz w:val="22"/>
          <w:szCs w:val="22"/>
        </w:rPr>
      </w:pPr>
      <w:r>
        <w:rPr>
          <w:rFonts w:cs="Arial"/>
          <w:bCs w:val="0"/>
          <w:sz w:val="22"/>
          <w:szCs w:val="22"/>
        </w:rPr>
        <w:lastRenderedPageBreak/>
        <w:t>18. DA RESCISÃO DO CONTRATO.</w:t>
      </w:r>
    </w:p>
    <w:p w:rsidR="00D43F13" w:rsidRDefault="00D43F13">
      <w:pPr>
        <w:pStyle w:val="Corpodetexto"/>
        <w:tabs>
          <w:tab w:val="left" w:pos="851"/>
        </w:tabs>
        <w:spacing w:line="276" w:lineRule="auto"/>
        <w:rPr>
          <w:rFonts w:ascii="Arial" w:hAnsi="Arial" w:cs="Arial"/>
          <w:sz w:val="22"/>
          <w:szCs w:val="22"/>
        </w:rPr>
      </w:pPr>
    </w:p>
    <w:p w:rsidR="00D43F13" w:rsidRDefault="00964FC8">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sujeitará à rescisão sumária do contrato.</w:t>
      </w:r>
    </w:p>
    <w:p w:rsidR="00D43F13" w:rsidRDefault="00964FC8">
      <w:pPr>
        <w:pStyle w:val="Corpodetexto"/>
        <w:tabs>
          <w:tab w:val="left" w:pos="851"/>
        </w:tabs>
        <w:spacing w:line="276" w:lineRule="auto"/>
        <w:jc w:val="both"/>
      </w:pPr>
      <w:r>
        <w:rPr>
          <w:rFonts w:ascii="Arial" w:hAnsi="Arial" w:cs="Arial"/>
          <w:sz w:val="22"/>
          <w:szCs w:val="22"/>
        </w:rPr>
        <w:t>18.2. Sob nenhum aspecto será admitido, por parte da licitante vencedora, exceção de contrato não cumprido, em face da Administração, exceto nos casos admitidos pela Lei nº 8.666/93.</w:t>
      </w:r>
    </w:p>
    <w:p w:rsidR="00D43F13" w:rsidRDefault="00D43F13">
      <w:pPr>
        <w:pStyle w:val="Corpodetexto"/>
        <w:tabs>
          <w:tab w:val="left" w:pos="851"/>
        </w:tabs>
        <w:spacing w:line="276" w:lineRule="auto"/>
        <w:rPr>
          <w:rFonts w:ascii="Arial" w:hAnsi="Arial" w:cs="Arial"/>
          <w:b/>
          <w:sz w:val="22"/>
          <w:szCs w:val="22"/>
        </w:rPr>
      </w:pPr>
    </w:p>
    <w:p w:rsidR="00D43F13" w:rsidRDefault="00964FC8">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19. CONSIDERAÇÕES GERAIS A CONTRATADA.</w:t>
      </w:r>
    </w:p>
    <w:p w:rsidR="00D43F13" w:rsidRDefault="00D43F13">
      <w:pPr>
        <w:pStyle w:val="Corpodetexto"/>
        <w:tabs>
          <w:tab w:val="left" w:pos="851"/>
        </w:tabs>
        <w:spacing w:line="276" w:lineRule="auto"/>
        <w:rPr>
          <w:rFonts w:ascii="Arial" w:hAnsi="Arial" w:cs="Arial"/>
          <w:b/>
          <w:sz w:val="22"/>
          <w:szCs w:val="22"/>
        </w:rPr>
      </w:pP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 Assumir inteira responsabilidade civil, administrativa e penal por quaisquer danos e prejuízos materiais ou pessoais causados pela contratada, seus empregados ou prepostos, à contratante ou a terceiros.</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necessárias nos serviços até 50% (cinquenta por cento) do valor estimado inicialmente.</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compatibilidade com as obrigações assumidas, bem como as condições de habilitação e qualificação exigida para a contratação.</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atrasos e reajustando caso seja necessário e/ou solicitado pela contratante.</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19.5. Obedecer às exigências contidas no projeto de engenharia, planilha orçamentária, </w:t>
      </w:r>
      <w:proofErr w:type="gramStart"/>
      <w:r>
        <w:rPr>
          <w:rFonts w:ascii="Arial" w:eastAsia="Calibri" w:hAnsi="Arial" w:cs="Arial"/>
          <w:sz w:val="22"/>
          <w:szCs w:val="22"/>
        </w:rPr>
        <w:t>memorial descritivo e demais anexos</w:t>
      </w:r>
      <w:proofErr w:type="gramEnd"/>
      <w:r>
        <w:rPr>
          <w:rFonts w:ascii="Arial" w:eastAsia="Calibri" w:hAnsi="Arial" w:cs="Arial"/>
          <w:sz w:val="22"/>
          <w:szCs w:val="22"/>
        </w:rPr>
        <w:t>.</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de acordo com o proposto no projeto de engenharia, planilha orçamentária, memoriais descritivos e demais anexos.</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capacitada.</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D43F13" w:rsidRDefault="00964FC8">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empregados durante o período da obra.</w:t>
      </w:r>
    </w:p>
    <w:p w:rsidR="00D43F13" w:rsidRDefault="00964FC8">
      <w:pPr>
        <w:tabs>
          <w:tab w:val="left" w:pos="851"/>
        </w:tabs>
        <w:spacing w:after="120" w:line="276" w:lineRule="auto"/>
        <w:jc w:val="both"/>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D43F13" w:rsidRDefault="00964FC8">
      <w:pPr>
        <w:tabs>
          <w:tab w:val="left" w:pos="851"/>
        </w:tabs>
        <w:spacing w:after="120" w:line="276" w:lineRule="auto"/>
        <w:jc w:val="both"/>
      </w:pPr>
      <w:r>
        <w:rPr>
          <w:rFonts w:ascii="Arial" w:eastAsia="Calibri" w:hAnsi="Arial" w:cs="Arial"/>
          <w:sz w:val="22"/>
          <w:szCs w:val="22"/>
        </w:rPr>
        <w:t>19.11. Todas as despesas necessárias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 xml:space="preserve">as quais se fará em nome da empresa contratada até o recebimento da obra; Obrigações Previdenciárias, Fiscais, Securitárias e etc., correrão, exclusivamente, </w:t>
      </w:r>
      <w:proofErr w:type="gramStart"/>
      <w:r>
        <w:rPr>
          <w:rFonts w:ascii="Arial" w:eastAsia="Calibri" w:hAnsi="Arial" w:cs="Arial"/>
          <w:sz w:val="22"/>
          <w:szCs w:val="22"/>
        </w:rPr>
        <w:t>às custas</w:t>
      </w:r>
      <w:proofErr w:type="gramEnd"/>
      <w:r>
        <w:rPr>
          <w:rFonts w:ascii="Arial" w:eastAsia="Calibri" w:hAnsi="Arial" w:cs="Arial"/>
          <w:sz w:val="22"/>
          <w:szCs w:val="22"/>
        </w:rPr>
        <w:t xml:space="preserve"> do proponente vencedor.</w:t>
      </w:r>
    </w:p>
    <w:p w:rsidR="00D43F13" w:rsidRDefault="00964FC8">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D43F13" w:rsidRDefault="00964FC8">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lastRenderedPageBreak/>
        <w:t>PRESENTE NO CANTEIRO DE OBRAS E DE FÁCIL ACESSO PARA COM A FISCALIZAÇÃO</w:t>
      </w:r>
      <w:r>
        <w:rPr>
          <w:rFonts w:ascii="Arial" w:eastAsia="Calibri" w:hAnsi="Arial" w:cs="Arial"/>
          <w:sz w:val="22"/>
          <w:szCs w:val="22"/>
        </w:rPr>
        <w:t>.</w:t>
      </w:r>
    </w:p>
    <w:p w:rsidR="00D43F13" w:rsidRDefault="00964FC8">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rsidR="00D43F13" w:rsidRDefault="00964FC8">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19.15. Entregar a obra e seu entorno totalmente limpa.</w:t>
      </w:r>
    </w:p>
    <w:p w:rsidR="00D43F13" w:rsidRDefault="00D43F13">
      <w:pPr>
        <w:pStyle w:val="Corpodetexto"/>
        <w:tabs>
          <w:tab w:val="left" w:pos="851"/>
        </w:tabs>
        <w:spacing w:line="276" w:lineRule="auto"/>
        <w:rPr>
          <w:rFonts w:ascii="Arial" w:hAnsi="Arial" w:cs="Arial"/>
          <w:sz w:val="22"/>
          <w:szCs w:val="22"/>
        </w:rPr>
      </w:pPr>
    </w:p>
    <w:p w:rsidR="00D43F13" w:rsidRDefault="00964FC8">
      <w:pPr>
        <w:pStyle w:val="Corpodetexto"/>
        <w:tabs>
          <w:tab w:val="left" w:pos="851"/>
        </w:tabs>
        <w:spacing w:line="276" w:lineRule="auto"/>
      </w:pPr>
      <w:r>
        <w:rPr>
          <w:rFonts w:ascii="Arial" w:hAnsi="Arial" w:cs="Arial"/>
          <w:sz w:val="22"/>
          <w:szCs w:val="22"/>
        </w:rPr>
        <w:t xml:space="preserve">Itajaí, </w:t>
      </w:r>
      <w:r w:rsidR="00775271">
        <w:rPr>
          <w:rFonts w:ascii="Arial" w:hAnsi="Arial" w:cs="Arial"/>
          <w:sz w:val="22"/>
          <w:szCs w:val="22"/>
        </w:rPr>
        <w:t>31</w:t>
      </w:r>
      <w:r>
        <w:rPr>
          <w:rFonts w:ascii="Arial" w:hAnsi="Arial" w:cs="Arial"/>
          <w:sz w:val="22"/>
          <w:szCs w:val="22"/>
        </w:rPr>
        <w:t xml:space="preserve"> de julho de 2019.</w:t>
      </w:r>
    </w:p>
    <w:p w:rsidR="00D43F13" w:rsidRDefault="00D43F13">
      <w:pPr>
        <w:pStyle w:val="Corpodetexto"/>
        <w:tabs>
          <w:tab w:val="left" w:pos="851"/>
        </w:tabs>
        <w:spacing w:line="276" w:lineRule="auto"/>
        <w:rPr>
          <w:rFonts w:ascii="Arial" w:hAnsi="Arial" w:cs="Arial"/>
          <w:sz w:val="22"/>
          <w:szCs w:val="22"/>
        </w:rPr>
      </w:pPr>
    </w:p>
    <w:p w:rsidR="00D43F13" w:rsidRDefault="00D43F13">
      <w:pPr>
        <w:pStyle w:val="Corpodetexto"/>
        <w:tabs>
          <w:tab w:val="left" w:pos="851"/>
        </w:tabs>
        <w:spacing w:line="276" w:lineRule="auto"/>
        <w:rPr>
          <w:rFonts w:ascii="Arial" w:hAnsi="Arial" w:cs="Arial"/>
          <w:sz w:val="22"/>
          <w:szCs w:val="22"/>
        </w:rPr>
      </w:pPr>
    </w:p>
    <w:p w:rsidR="00D43F13" w:rsidRDefault="00D43F13">
      <w:pPr>
        <w:pStyle w:val="Corpodetexto"/>
        <w:tabs>
          <w:tab w:val="left" w:pos="851"/>
        </w:tabs>
        <w:spacing w:line="276" w:lineRule="auto"/>
        <w:rPr>
          <w:rFonts w:ascii="Arial" w:hAnsi="Arial" w:cs="Arial"/>
          <w:sz w:val="22"/>
          <w:szCs w:val="22"/>
        </w:rPr>
      </w:pPr>
    </w:p>
    <w:tbl>
      <w:tblPr>
        <w:tblW w:w="9211" w:type="dxa"/>
        <w:tblCellMar>
          <w:left w:w="228" w:type="dxa"/>
        </w:tblCellMar>
        <w:tblLook w:val="0000" w:firstRow="0" w:lastRow="0" w:firstColumn="0" w:lastColumn="0" w:noHBand="0" w:noVBand="0"/>
      </w:tblPr>
      <w:tblGrid>
        <w:gridCol w:w="4605"/>
        <w:gridCol w:w="4606"/>
      </w:tblGrid>
      <w:tr w:rsidR="00D43F13">
        <w:tc>
          <w:tcPr>
            <w:tcW w:w="4605" w:type="dxa"/>
            <w:shd w:val="clear" w:color="auto" w:fill="FFFFFF"/>
          </w:tcPr>
          <w:p w:rsidR="00D43F13" w:rsidRDefault="00775271">
            <w:pPr>
              <w:tabs>
                <w:tab w:val="left" w:pos="851"/>
              </w:tabs>
              <w:spacing w:line="276" w:lineRule="auto"/>
              <w:jc w:val="center"/>
              <w:rPr>
                <w:rFonts w:ascii="Arial" w:eastAsia="Calibri" w:hAnsi="Arial" w:cs="Arial"/>
                <w:b/>
              </w:rPr>
            </w:pPr>
            <w:r>
              <w:rPr>
                <w:rFonts w:ascii="Arial" w:eastAsia="Calibri" w:hAnsi="Arial" w:cs="Arial"/>
                <w:b/>
              </w:rPr>
              <w:t xml:space="preserve">Virginia Victória Crema </w:t>
            </w:r>
            <w:proofErr w:type="spellStart"/>
            <w:r>
              <w:rPr>
                <w:rFonts w:ascii="Arial" w:eastAsia="Calibri" w:hAnsi="Arial" w:cs="Arial"/>
                <w:b/>
              </w:rPr>
              <w:t>Mongelos</w:t>
            </w:r>
            <w:proofErr w:type="spellEnd"/>
          </w:p>
          <w:p w:rsidR="00D43F13" w:rsidRDefault="00775271">
            <w:pPr>
              <w:tabs>
                <w:tab w:val="left" w:pos="851"/>
              </w:tabs>
              <w:spacing w:line="276" w:lineRule="auto"/>
              <w:jc w:val="center"/>
              <w:rPr>
                <w:rFonts w:ascii="Arial" w:eastAsia="Calibri" w:hAnsi="Arial" w:cs="Arial"/>
              </w:rPr>
            </w:pPr>
            <w:r>
              <w:rPr>
                <w:rFonts w:ascii="Arial" w:eastAsia="Calibri" w:hAnsi="Arial" w:cs="Arial"/>
              </w:rPr>
              <w:t>Engenheira Civil</w:t>
            </w:r>
          </w:p>
          <w:p w:rsidR="00D43F13" w:rsidRDefault="00D43F13">
            <w:pPr>
              <w:tabs>
                <w:tab w:val="left" w:pos="851"/>
              </w:tabs>
              <w:spacing w:line="276" w:lineRule="auto"/>
              <w:jc w:val="center"/>
              <w:rPr>
                <w:rFonts w:ascii="Arial" w:hAnsi="Arial" w:cs="Arial"/>
              </w:rPr>
            </w:pPr>
          </w:p>
        </w:tc>
        <w:tc>
          <w:tcPr>
            <w:tcW w:w="4605" w:type="dxa"/>
            <w:shd w:val="clear" w:color="auto" w:fill="FFFFFF"/>
          </w:tcPr>
          <w:p w:rsidR="00D43F13" w:rsidRDefault="00964FC8">
            <w:pPr>
              <w:tabs>
                <w:tab w:val="left" w:pos="851"/>
              </w:tabs>
              <w:spacing w:line="276" w:lineRule="auto"/>
              <w:jc w:val="center"/>
              <w:rPr>
                <w:rFonts w:ascii="Arial" w:hAnsi="Arial" w:cs="Arial"/>
                <w:b/>
              </w:rPr>
            </w:pPr>
            <w:r>
              <w:rPr>
                <w:rFonts w:ascii="Arial" w:hAnsi="Arial" w:cs="Arial"/>
                <w:b/>
              </w:rPr>
              <w:t>Anderson Rodrigues</w:t>
            </w:r>
          </w:p>
          <w:p w:rsidR="00D43F13" w:rsidRDefault="00964FC8">
            <w:pPr>
              <w:tabs>
                <w:tab w:val="left" w:pos="851"/>
              </w:tabs>
              <w:spacing w:line="276" w:lineRule="auto"/>
              <w:jc w:val="center"/>
              <w:rPr>
                <w:rFonts w:ascii="Arial" w:hAnsi="Arial" w:cs="Arial"/>
              </w:rPr>
            </w:pPr>
            <w:r>
              <w:rPr>
                <w:rFonts w:ascii="Arial" w:hAnsi="Arial" w:cs="Arial"/>
              </w:rPr>
              <w:t>Diretor de Infraestrutura Escolar</w:t>
            </w:r>
          </w:p>
        </w:tc>
      </w:tr>
    </w:tbl>
    <w:p w:rsidR="00D43F13" w:rsidRDefault="00D43F13">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Default="00C75AED">
      <w:pPr>
        <w:tabs>
          <w:tab w:val="left" w:pos="851"/>
        </w:tabs>
        <w:spacing w:after="120" w:line="276" w:lineRule="auto"/>
      </w:pPr>
    </w:p>
    <w:p w:rsidR="00C75AED" w:rsidRPr="00C75AED" w:rsidRDefault="00C75AED" w:rsidP="00C75AED">
      <w:pPr>
        <w:tabs>
          <w:tab w:val="left" w:pos="851"/>
        </w:tabs>
        <w:spacing w:after="120" w:line="276" w:lineRule="auto"/>
        <w:jc w:val="center"/>
        <w:rPr>
          <w:rFonts w:ascii="Arial" w:hAnsi="Arial" w:cs="Arial"/>
          <w:sz w:val="52"/>
          <w:szCs w:val="52"/>
        </w:rPr>
      </w:pPr>
    </w:p>
    <w:p w:rsidR="00C75AED" w:rsidRDefault="00C75AED" w:rsidP="00C75AED">
      <w:pPr>
        <w:tabs>
          <w:tab w:val="left" w:pos="851"/>
        </w:tabs>
        <w:spacing w:after="120" w:line="276" w:lineRule="auto"/>
        <w:jc w:val="center"/>
        <w:rPr>
          <w:rFonts w:ascii="Arial" w:hAnsi="Arial" w:cs="Arial"/>
          <w:sz w:val="52"/>
          <w:szCs w:val="52"/>
        </w:rPr>
      </w:pPr>
      <w:r w:rsidRPr="00C75AED">
        <w:rPr>
          <w:rFonts w:ascii="Arial" w:hAnsi="Arial" w:cs="Arial"/>
          <w:sz w:val="52"/>
          <w:szCs w:val="52"/>
        </w:rPr>
        <w:t>PROJETOS E MEMORIAIS</w:t>
      </w:r>
    </w:p>
    <w:p w:rsidR="00C75AED" w:rsidRPr="00C75AED" w:rsidRDefault="00C75AED" w:rsidP="00C75AED">
      <w:pPr>
        <w:tabs>
          <w:tab w:val="left" w:pos="851"/>
        </w:tabs>
        <w:spacing w:after="120" w:line="276" w:lineRule="auto"/>
        <w:jc w:val="center"/>
        <w:rPr>
          <w:rFonts w:ascii="Arial" w:hAnsi="Arial" w:cs="Arial"/>
          <w:sz w:val="52"/>
          <w:szCs w:val="52"/>
        </w:rPr>
      </w:pPr>
      <w:r w:rsidRPr="00C75AED">
        <w:rPr>
          <w:rFonts w:ascii="Arial" w:hAnsi="Arial" w:cs="Arial"/>
          <w:sz w:val="52"/>
          <w:szCs w:val="52"/>
        </w:rPr>
        <w:t xml:space="preserve"> EM VIA DIGITAL</w:t>
      </w:r>
    </w:p>
    <w:sectPr w:rsidR="00C75AED" w:rsidRPr="00C75AED">
      <w:headerReference w:type="default" r:id="rId8"/>
      <w:footerReference w:type="default" r:id="rId9"/>
      <w:pgSz w:w="11906" w:h="16838"/>
      <w:pgMar w:top="1667" w:right="1134" w:bottom="1248" w:left="1701" w:header="851" w:footer="312"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71" w:rsidRDefault="00775271">
      <w:r>
        <w:separator/>
      </w:r>
    </w:p>
  </w:endnote>
  <w:endnote w:type="continuationSeparator" w:id="0">
    <w:p w:rsidR="00775271" w:rsidRDefault="0077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Mangal">
    <w:altName w:val="Liberation Mono"/>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271" w:rsidRDefault="00775271">
    <w:pPr>
      <w:pStyle w:val="SemEspaamento"/>
      <w:jc w:val="right"/>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775271" w:rsidRDefault="00775271">
    <w:pPr>
      <w:pStyle w:val="SemEspaamento"/>
      <w:jc w:val="right"/>
      <w:rPr>
        <w:sz w:val="16"/>
        <w:szCs w:val="16"/>
      </w:rPr>
    </w:pPr>
    <w:r>
      <w:rPr>
        <w:sz w:val="16"/>
        <w:szCs w:val="16"/>
      </w:rPr>
      <w:t xml:space="preserve">Avenida Vereador Abrahão João Francisco, 3855 - </w:t>
    </w:r>
    <w:proofErr w:type="gramStart"/>
    <w:r>
      <w:rPr>
        <w:sz w:val="16"/>
        <w:szCs w:val="16"/>
      </w:rPr>
      <w:t>Ressacada</w:t>
    </w:r>
    <w:proofErr w:type="gramEnd"/>
  </w:p>
  <w:p w:rsidR="00775271" w:rsidRDefault="00775271">
    <w:pPr>
      <w:pStyle w:val="SemEspaamento"/>
      <w:jc w:val="right"/>
      <w:rPr>
        <w:sz w:val="16"/>
        <w:szCs w:val="16"/>
      </w:rPr>
    </w:pPr>
    <w:r>
      <w:rPr>
        <w:sz w:val="16"/>
        <w:szCs w:val="16"/>
      </w:rPr>
      <w:t>88307-303 • Itajaí • Santa Catarina</w:t>
    </w:r>
  </w:p>
  <w:p w:rsidR="00775271" w:rsidRDefault="00775271">
    <w:pPr>
      <w:pStyle w:val="SemEspaamento"/>
      <w:jc w:val="right"/>
      <w:rPr>
        <w:sz w:val="16"/>
        <w:szCs w:val="16"/>
        <w:lang w:val="fr-FR"/>
      </w:rPr>
    </w:pPr>
    <w:r>
      <w:rPr>
        <w:sz w:val="16"/>
        <w:szCs w:val="16"/>
        <w:lang w:val="fr-FR"/>
      </w:rPr>
      <w:t>Fone: 47 3249-3300</w:t>
    </w:r>
  </w:p>
  <w:p w:rsidR="00775271" w:rsidRDefault="00775271">
    <w:pPr>
      <w:pStyle w:val="SemEspaamento"/>
      <w:jc w:val="right"/>
      <w:rPr>
        <w:sz w:val="16"/>
        <w:szCs w:val="16"/>
        <w:lang w:val="fr-FR"/>
      </w:rPr>
    </w:pPr>
    <w:r>
      <w:rPr>
        <w:sz w:val="16"/>
        <w:szCs w:val="16"/>
        <w:lang w:val="fr-FR"/>
      </w:rPr>
      <w:t>die@edu.itajai.sc.gov.br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71" w:rsidRDefault="00775271">
      <w:r>
        <w:separator/>
      </w:r>
    </w:p>
  </w:footnote>
  <w:footnote w:type="continuationSeparator" w:id="0">
    <w:p w:rsidR="00775271" w:rsidRDefault="00775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271" w:rsidRDefault="00775271">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1424" y="0"/>
              <wp:lineTo x="-1424" y="19398"/>
              <wp:lineTo x="21600" y="19398"/>
              <wp:lineTo x="21600" y="0"/>
              <wp:lineTo x="-1424"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3028F"/>
    <w:multiLevelType w:val="multilevel"/>
    <w:tmpl w:val="94C837C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15337838"/>
    <w:multiLevelType w:val="multilevel"/>
    <w:tmpl w:val="8A0201D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b w:val="0"/>
        <w:sz w:val="22"/>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1FF836D1"/>
    <w:multiLevelType w:val="multilevel"/>
    <w:tmpl w:val="7F321E7C"/>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269E22BD"/>
    <w:multiLevelType w:val="multilevel"/>
    <w:tmpl w:val="B7E6A316"/>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4">
    <w:nsid w:val="5D7A4CBE"/>
    <w:multiLevelType w:val="multilevel"/>
    <w:tmpl w:val="9C28457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43F13"/>
    <w:rsid w:val="00775271"/>
    <w:rsid w:val="00964FC8"/>
    <w:rsid w:val="00C75AED"/>
    <w:rsid w:val="00D43F1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ahoma"/>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Times New Roman" w:eastAsia="Lucida Sans Unicode" w:hAnsi="Times New Roman" w:cs="Times New Roman"/>
      <w:color w:val="00000A"/>
      <w:sz w:val="24"/>
      <w:szCs w:val="24"/>
    </w:rPr>
  </w:style>
  <w:style w:type="paragraph" w:styleId="Ttulo1">
    <w:name w:val="heading 1"/>
    <w:basedOn w:val="Ttulo"/>
    <w:qFormat/>
    <w:pPr>
      <w:keepNext/>
      <w:tabs>
        <w:tab w:val="left" w:pos="0"/>
      </w:tabs>
      <w:spacing w:before="240" w:after="120"/>
      <w:outlineLvl w:val="0"/>
    </w:pPr>
    <w:rPr>
      <w:rFonts w:ascii="Arial" w:eastAsia="Lucida Sans Unicode" w:hAnsi="Arial"/>
      <w:b/>
      <w:bCs/>
      <w:color w:val="00000A"/>
      <w:spacing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qFormat/>
    <w:rPr>
      <w:rFonts w:ascii="Arial" w:eastAsia="Lucida Sans Unicode" w:hAnsi="Arial" w:cs="Tahoma"/>
      <w:b/>
      <w:bCs/>
      <w:sz w:val="32"/>
      <w:szCs w:val="32"/>
    </w:rPr>
  </w:style>
  <w:style w:type="character" w:customStyle="1" w:styleId="CabealhoChar">
    <w:name w:val="Cabeçalho Char"/>
    <w:basedOn w:val="Fontepargpadro"/>
    <w:qFormat/>
  </w:style>
  <w:style w:type="character" w:customStyle="1" w:styleId="RodapChar">
    <w:name w:val="Rodapé Char"/>
    <w:basedOn w:val="Fontepargpadro"/>
    <w:qFormat/>
  </w:style>
  <w:style w:type="character" w:customStyle="1" w:styleId="CorpodetextoChar">
    <w:name w:val="Corpo de texto Char"/>
    <w:basedOn w:val="Fontepargpadro"/>
    <w:qFormat/>
    <w:rPr>
      <w:rFonts w:ascii="Times New Roman" w:eastAsia="Lucida Sans Unicode" w:hAnsi="Times New Roman" w:cs="Times New Roman"/>
      <w:sz w:val="24"/>
      <w:szCs w:val="24"/>
    </w:rPr>
  </w:style>
  <w:style w:type="character" w:customStyle="1" w:styleId="TtuloChar">
    <w:name w:val="Título Char"/>
    <w:basedOn w:val="Fontepargpadro"/>
    <w:qFormat/>
    <w:rPr>
      <w:rFonts w:ascii="Cambria" w:eastAsia="Calibri" w:hAnsi="Cambria" w:cs="Tahoma"/>
      <w:color w:val="17365D"/>
      <w:spacing w:val="5"/>
      <w:sz w:val="52"/>
      <w:szCs w:val="52"/>
    </w:rPr>
  </w:style>
  <w:style w:type="character" w:customStyle="1" w:styleId="TextodebaloChar">
    <w:name w:val="Texto de balão Char"/>
    <w:basedOn w:val="Fontepargpadro"/>
    <w:qFormat/>
    <w:rPr>
      <w:rFonts w:ascii="Tahoma" w:eastAsia="Lucida Sans Unicode" w:hAnsi="Tahoma" w:cs="Tahoma"/>
      <w:sz w:val="16"/>
      <w:szCs w:val="16"/>
    </w:rPr>
  </w:style>
  <w:style w:type="character" w:customStyle="1" w:styleId="Recuodecorpodetexto2Char">
    <w:name w:val="Recuo de corpo de texto 2 Char"/>
    <w:basedOn w:val="Fontepargpadro"/>
    <w:qFormat/>
    <w:rPr>
      <w:rFonts w:ascii="Times New Roman" w:eastAsia="Lucida Sans Unicode" w:hAnsi="Times New Roman" w:cs="Times New Roman"/>
      <w:sz w:val="24"/>
      <w:szCs w:val="24"/>
    </w:rPr>
  </w:style>
  <w:style w:type="character" w:customStyle="1" w:styleId="Corpodetexto3Char">
    <w:name w:val="Corpo de texto 3 Char"/>
    <w:basedOn w:val="Fontepargpadro"/>
    <w:qFormat/>
    <w:rPr>
      <w:rFonts w:ascii="Times New Roman" w:eastAsia="Times New Roman" w:hAnsi="Times New Roman" w:cs="Times New Roman"/>
      <w:sz w:val="16"/>
      <w:szCs w:val="16"/>
      <w:lang w:eastAsia="pt-BR"/>
    </w:rPr>
  </w:style>
  <w:style w:type="character" w:styleId="Refdecomentrio">
    <w:name w:val="annotation reference"/>
    <w:basedOn w:val="Fontepargpadro"/>
    <w:qFormat/>
    <w:rPr>
      <w:sz w:val="16"/>
      <w:szCs w:val="16"/>
    </w:rPr>
  </w:style>
  <w:style w:type="character" w:customStyle="1" w:styleId="apple-style-span">
    <w:name w:val="apple-style-span"/>
    <w:basedOn w:val="Fontepargpadro"/>
    <w:qFormat/>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b w:val="0"/>
      <w:i w:val="0"/>
      <w:sz w:val="22"/>
      <w:szCs w:val="24"/>
    </w:rPr>
  </w:style>
  <w:style w:type="character" w:customStyle="1" w:styleId="ListLabel5">
    <w:name w:val="ListLabel 5"/>
    <w:qFormat/>
    <w:rPr>
      <w:rFonts w:ascii="Arial" w:hAnsi="Arial"/>
      <w:b w:val="0"/>
      <w:i w:val="0"/>
      <w:color w:val="00000A"/>
      <w:sz w:val="22"/>
      <w:szCs w:val="24"/>
    </w:rPr>
  </w:style>
  <w:style w:type="character" w:customStyle="1" w:styleId="ListLabel6">
    <w:name w:val="ListLabel 6"/>
    <w:qFormat/>
    <w:rPr>
      <w:rFonts w:ascii="Arial" w:hAnsi="Arial"/>
      <w:b w:val="0"/>
      <w:i w:val="0"/>
      <w:color w:val="00000A"/>
      <w:sz w:val="22"/>
    </w:rPr>
  </w:style>
  <w:style w:type="character" w:customStyle="1" w:styleId="ListLabel7">
    <w:name w:val="ListLabel 7"/>
    <w:qFormat/>
    <w:rPr>
      <w:b w:val="0"/>
    </w:rPr>
  </w:style>
  <w:style w:type="character" w:customStyle="1" w:styleId="ListLabel8">
    <w:name w:val="ListLabel 8"/>
    <w:qFormat/>
    <w:rPr>
      <w:b w:val="0"/>
      <w:sz w:val="24"/>
      <w:szCs w:val="24"/>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Arial" w:hAnsi="Arial"/>
      <w:b w:val="0"/>
      <w:sz w:val="22"/>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b w:val="0"/>
      <w:i w:val="0"/>
      <w:sz w:val="22"/>
      <w:szCs w:val="24"/>
    </w:rPr>
  </w:style>
  <w:style w:type="character" w:customStyle="1" w:styleId="ListLabel17">
    <w:name w:val="ListLabel 17"/>
    <w:qFormat/>
    <w:rPr>
      <w:rFonts w:ascii="Arial" w:hAnsi="Arial"/>
      <w:b w:val="0"/>
      <w:i w:val="0"/>
      <w:color w:val="00000A"/>
      <w:sz w:val="22"/>
      <w:szCs w:val="24"/>
    </w:rPr>
  </w:style>
  <w:style w:type="character" w:customStyle="1" w:styleId="ListLabel18">
    <w:name w:val="ListLabel 18"/>
    <w:qFormat/>
    <w:rPr>
      <w:rFonts w:ascii="Arial" w:hAnsi="Arial"/>
      <w:b w:val="0"/>
      <w:i w:val="0"/>
      <w:color w:val="00000A"/>
      <w:sz w:val="22"/>
    </w:rPr>
  </w:style>
  <w:style w:type="character" w:customStyle="1" w:styleId="ListLabel19">
    <w:name w:val="ListLabel 19"/>
    <w:qFormat/>
    <w:rPr>
      <w:b w:val="0"/>
    </w:rPr>
  </w:style>
  <w:style w:type="character" w:customStyle="1" w:styleId="ListLabel20">
    <w:name w:val="ListLabel 20"/>
    <w:qFormat/>
    <w:rPr>
      <w:b w:val="0"/>
      <w:sz w:val="24"/>
      <w:szCs w:val="24"/>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ascii="Arial" w:hAnsi="Arial" w:cs="Symbol"/>
      <w:sz w:val="22"/>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ascii="Arial" w:hAnsi="Arial"/>
      <w:b w:val="0"/>
      <w:sz w:val="22"/>
    </w:rPr>
  </w:style>
  <w:style w:type="character" w:customStyle="1" w:styleId="ListLabel31">
    <w:name w:val="ListLabel 31"/>
    <w:qFormat/>
    <w:rPr>
      <w:b w:val="0"/>
      <w:i w:val="0"/>
      <w:sz w:val="22"/>
      <w:szCs w:val="24"/>
    </w:rPr>
  </w:style>
  <w:style w:type="character" w:customStyle="1" w:styleId="ListLabel32">
    <w:name w:val="ListLabel 32"/>
    <w:qFormat/>
    <w:rPr>
      <w:rFonts w:ascii="Arial" w:hAnsi="Arial"/>
      <w:b w:val="0"/>
      <w:i w:val="0"/>
      <w:color w:val="00000A"/>
      <w:sz w:val="22"/>
      <w:szCs w:val="24"/>
    </w:rPr>
  </w:style>
  <w:style w:type="character" w:customStyle="1" w:styleId="ListLabel33">
    <w:name w:val="ListLabel 33"/>
    <w:qFormat/>
    <w:rPr>
      <w:rFonts w:ascii="Arial" w:hAnsi="Arial"/>
      <w:b w:val="0"/>
      <w:i w:val="0"/>
      <w:color w:val="00000A"/>
      <w:sz w:val="22"/>
    </w:rPr>
  </w:style>
  <w:style w:type="character" w:customStyle="1" w:styleId="ListLabel34">
    <w:name w:val="ListLabel 34"/>
    <w:qFormat/>
    <w:rPr>
      <w:b w:val="0"/>
    </w:rPr>
  </w:style>
  <w:style w:type="character" w:customStyle="1" w:styleId="ListLabel35">
    <w:name w:val="ListLabel 35"/>
    <w:qFormat/>
    <w:rPr>
      <w:b w:val="0"/>
      <w:sz w:val="24"/>
      <w:szCs w:val="24"/>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ascii="Arial" w:hAnsi="Arial" w:cs="Symbol"/>
      <w:sz w:val="22"/>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Arial" w:hAnsi="Arial"/>
      <w:b w:val="0"/>
      <w:sz w:val="22"/>
    </w:rPr>
  </w:style>
  <w:style w:type="character" w:customStyle="1" w:styleId="ListLabel46">
    <w:name w:val="ListLabel 46"/>
    <w:qFormat/>
    <w:rPr>
      <w:b w:val="0"/>
      <w:i w:val="0"/>
      <w:sz w:val="22"/>
      <w:szCs w:val="24"/>
    </w:rPr>
  </w:style>
  <w:style w:type="character" w:customStyle="1" w:styleId="ListLabel47">
    <w:name w:val="ListLabel 47"/>
    <w:qFormat/>
    <w:rPr>
      <w:rFonts w:ascii="Arial" w:hAnsi="Arial"/>
      <w:b w:val="0"/>
      <w:i w:val="0"/>
      <w:color w:val="00000A"/>
      <w:sz w:val="22"/>
      <w:szCs w:val="24"/>
    </w:rPr>
  </w:style>
  <w:style w:type="character" w:customStyle="1" w:styleId="ListLabel48">
    <w:name w:val="ListLabel 48"/>
    <w:qFormat/>
    <w:rPr>
      <w:rFonts w:ascii="Arial" w:hAnsi="Arial"/>
      <w:b w:val="0"/>
      <w:i w:val="0"/>
      <w:color w:val="00000A"/>
      <w:sz w:val="22"/>
    </w:rPr>
  </w:style>
  <w:style w:type="character" w:customStyle="1" w:styleId="ListLabel49">
    <w:name w:val="ListLabel 49"/>
    <w:qFormat/>
    <w:rPr>
      <w:b w:val="0"/>
    </w:rPr>
  </w:style>
  <w:style w:type="character" w:customStyle="1" w:styleId="ListLabel50">
    <w:name w:val="ListLabel 50"/>
    <w:qFormat/>
    <w:rPr>
      <w:b w:val="0"/>
      <w:sz w:val="24"/>
      <w:szCs w:val="24"/>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ascii="Arial" w:hAnsi="Arial" w:cs="Symbol"/>
      <w:sz w:val="22"/>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Arial" w:hAnsi="Arial"/>
      <w:b w:val="0"/>
      <w:sz w:val="22"/>
    </w:rPr>
  </w:style>
  <w:style w:type="character" w:customStyle="1" w:styleId="ListLabel61">
    <w:name w:val="ListLabel 61"/>
    <w:qFormat/>
    <w:rPr>
      <w:b w:val="0"/>
      <w:i w:val="0"/>
      <w:sz w:val="22"/>
      <w:szCs w:val="24"/>
    </w:rPr>
  </w:style>
  <w:style w:type="character" w:customStyle="1" w:styleId="ListLabel62">
    <w:name w:val="ListLabel 62"/>
    <w:qFormat/>
    <w:rPr>
      <w:rFonts w:ascii="Arial" w:hAnsi="Arial"/>
      <w:b w:val="0"/>
      <w:i w:val="0"/>
      <w:color w:val="00000A"/>
      <w:sz w:val="22"/>
      <w:szCs w:val="24"/>
    </w:rPr>
  </w:style>
  <w:style w:type="character" w:customStyle="1" w:styleId="ListLabel63">
    <w:name w:val="ListLabel 63"/>
    <w:qFormat/>
    <w:rPr>
      <w:rFonts w:ascii="Arial" w:hAnsi="Arial"/>
      <w:b w:val="0"/>
      <w:i w:val="0"/>
      <w:color w:val="00000A"/>
      <w:sz w:val="22"/>
    </w:rPr>
  </w:style>
  <w:style w:type="character" w:customStyle="1" w:styleId="ListLabel64">
    <w:name w:val="ListLabel 64"/>
    <w:qFormat/>
    <w:rPr>
      <w:b w:val="0"/>
    </w:rPr>
  </w:style>
  <w:style w:type="character" w:customStyle="1" w:styleId="ListLabel65">
    <w:name w:val="ListLabel 65"/>
    <w:qFormat/>
    <w:rPr>
      <w:b w:val="0"/>
      <w:sz w:val="24"/>
      <w:szCs w:val="24"/>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Arial" w:hAnsi="Arial" w:cs="Symbol"/>
      <w:sz w:val="22"/>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ascii="Arial" w:hAnsi="Arial"/>
      <w:b w:val="0"/>
      <w:sz w:val="22"/>
    </w:rPr>
  </w:style>
  <w:style w:type="character" w:customStyle="1" w:styleId="ListLabel76">
    <w:name w:val="ListLabel 76"/>
    <w:qFormat/>
    <w:rPr>
      <w:b w:val="0"/>
      <w:i w:val="0"/>
      <w:sz w:val="22"/>
      <w:szCs w:val="24"/>
    </w:rPr>
  </w:style>
  <w:style w:type="character" w:customStyle="1" w:styleId="ListLabel77">
    <w:name w:val="ListLabel 77"/>
    <w:qFormat/>
    <w:rPr>
      <w:rFonts w:ascii="Arial" w:hAnsi="Arial"/>
      <w:b w:val="0"/>
      <w:i w:val="0"/>
      <w:color w:val="00000A"/>
      <w:sz w:val="22"/>
      <w:szCs w:val="24"/>
    </w:rPr>
  </w:style>
  <w:style w:type="character" w:customStyle="1" w:styleId="ListLabel78">
    <w:name w:val="ListLabel 78"/>
    <w:qFormat/>
    <w:rPr>
      <w:rFonts w:ascii="Arial" w:hAnsi="Arial"/>
      <w:b w:val="0"/>
      <w:i w:val="0"/>
      <w:color w:val="00000A"/>
      <w:sz w:val="22"/>
    </w:rPr>
  </w:style>
  <w:style w:type="character" w:customStyle="1" w:styleId="ListLabel79">
    <w:name w:val="ListLabel 79"/>
    <w:qFormat/>
    <w:rPr>
      <w:b w:val="0"/>
    </w:rPr>
  </w:style>
  <w:style w:type="character" w:customStyle="1" w:styleId="ListLabel80">
    <w:name w:val="ListLabel 80"/>
    <w:qFormat/>
    <w:rPr>
      <w:b w:val="0"/>
      <w:sz w:val="24"/>
      <w:szCs w:val="24"/>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ascii="Arial" w:hAnsi="Arial" w:cs="Symbol"/>
      <w:sz w:val="22"/>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ascii="Arial" w:hAnsi="Arial"/>
      <w:b w:val="0"/>
      <w:sz w:val="22"/>
    </w:rPr>
  </w:style>
  <w:style w:type="character" w:customStyle="1" w:styleId="ListLabel91">
    <w:name w:val="ListLabel 91"/>
    <w:qFormat/>
    <w:rPr>
      <w:b w:val="0"/>
      <w:i w:val="0"/>
      <w:sz w:val="22"/>
      <w:szCs w:val="24"/>
    </w:rPr>
  </w:style>
  <w:style w:type="character" w:customStyle="1" w:styleId="ListLabel92">
    <w:name w:val="ListLabel 92"/>
    <w:qFormat/>
    <w:rPr>
      <w:rFonts w:ascii="Arial" w:hAnsi="Arial"/>
      <w:b w:val="0"/>
      <w:i w:val="0"/>
      <w:color w:val="00000A"/>
      <w:sz w:val="22"/>
      <w:szCs w:val="24"/>
    </w:rPr>
  </w:style>
  <w:style w:type="character" w:customStyle="1" w:styleId="ListLabel93">
    <w:name w:val="ListLabel 93"/>
    <w:qFormat/>
    <w:rPr>
      <w:rFonts w:ascii="Arial" w:hAnsi="Arial"/>
      <w:b w:val="0"/>
      <w:i w:val="0"/>
      <w:color w:val="00000A"/>
      <w:sz w:val="22"/>
    </w:rPr>
  </w:style>
  <w:style w:type="character" w:customStyle="1" w:styleId="ListLabel94">
    <w:name w:val="ListLabel 94"/>
    <w:qFormat/>
    <w:rPr>
      <w:b w:val="0"/>
    </w:rPr>
  </w:style>
  <w:style w:type="character" w:customStyle="1" w:styleId="ListLabel95">
    <w:name w:val="ListLabel 95"/>
    <w:qFormat/>
    <w:rPr>
      <w:b w:val="0"/>
      <w:sz w:val="24"/>
      <w:szCs w:val="24"/>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ascii="Arial" w:hAnsi="Arial" w:cs="Symbol"/>
      <w:sz w:val="22"/>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ascii="Arial" w:hAnsi="Arial"/>
      <w:b w:val="0"/>
      <w:sz w:val="22"/>
    </w:rPr>
  </w:style>
  <w:style w:type="character" w:customStyle="1" w:styleId="ListLabel106">
    <w:name w:val="ListLabel 106"/>
    <w:qFormat/>
    <w:rPr>
      <w:b w:val="0"/>
      <w:i w:val="0"/>
      <w:sz w:val="22"/>
      <w:szCs w:val="24"/>
    </w:rPr>
  </w:style>
  <w:style w:type="character" w:customStyle="1" w:styleId="ListLabel107">
    <w:name w:val="ListLabel 107"/>
    <w:qFormat/>
    <w:rPr>
      <w:rFonts w:ascii="Arial" w:hAnsi="Arial"/>
      <w:b w:val="0"/>
      <w:i w:val="0"/>
      <w:color w:val="00000A"/>
      <w:sz w:val="22"/>
      <w:szCs w:val="24"/>
    </w:rPr>
  </w:style>
  <w:style w:type="character" w:customStyle="1" w:styleId="ListLabel108">
    <w:name w:val="ListLabel 108"/>
    <w:qFormat/>
    <w:rPr>
      <w:rFonts w:ascii="Arial" w:hAnsi="Arial"/>
      <w:b w:val="0"/>
      <w:i w:val="0"/>
      <w:color w:val="00000A"/>
      <w:sz w:val="22"/>
    </w:rPr>
  </w:style>
  <w:style w:type="character" w:customStyle="1" w:styleId="ListLabel109">
    <w:name w:val="ListLabel 109"/>
    <w:qFormat/>
    <w:rPr>
      <w:b w:val="0"/>
    </w:rPr>
  </w:style>
  <w:style w:type="character" w:customStyle="1" w:styleId="ListLabel110">
    <w:name w:val="ListLabel 110"/>
    <w:qFormat/>
    <w:rPr>
      <w:b w:val="0"/>
      <w:sz w:val="24"/>
      <w:szCs w:val="24"/>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ascii="Arial" w:hAnsi="Arial" w:cs="Symbol"/>
      <w:sz w:val="22"/>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ascii="Arial" w:hAnsi="Arial"/>
      <w:b w:val="0"/>
      <w:sz w:val="22"/>
    </w:rPr>
  </w:style>
  <w:style w:type="character" w:customStyle="1" w:styleId="ListLabel121">
    <w:name w:val="ListLabel 121"/>
    <w:qFormat/>
    <w:rPr>
      <w:b w:val="0"/>
      <w:i w:val="0"/>
      <w:sz w:val="22"/>
      <w:szCs w:val="24"/>
    </w:rPr>
  </w:style>
  <w:style w:type="character" w:customStyle="1" w:styleId="ListLabel122">
    <w:name w:val="ListLabel 122"/>
    <w:qFormat/>
    <w:rPr>
      <w:rFonts w:ascii="Arial" w:hAnsi="Arial"/>
      <w:b w:val="0"/>
      <w:i w:val="0"/>
      <w:color w:val="00000A"/>
      <w:sz w:val="22"/>
      <w:szCs w:val="24"/>
    </w:rPr>
  </w:style>
  <w:style w:type="character" w:customStyle="1" w:styleId="ListLabel123">
    <w:name w:val="ListLabel 123"/>
    <w:qFormat/>
    <w:rPr>
      <w:rFonts w:ascii="Arial" w:hAnsi="Arial"/>
      <w:b w:val="0"/>
      <w:i w:val="0"/>
      <w:color w:val="00000A"/>
      <w:sz w:val="22"/>
    </w:rPr>
  </w:style>
  <w:style w:type="character" w:customStyle="1" w:styleId="ListLabel124">
    <w:name w:val="ListLabel 124"/>
    <w:qFormat/>
    <w:rPr>
      <w:b w:val="0"/>
    </w:rPr>
  </w:style>
  <w:style w:type="character" w:customStyle="1" w:styleId="ListLabel125">
    <w:name w:val="ListLabel 125"/>
    <w:qFormat/>
    <w:rPr>
      <w:b w:val="0"/>
      <w:sz w:val="24"/>
      <w:szCs w:val="24"/>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ascii="Arial" w:hAnsi="Arial" w:cs="Symbol"/>
      <w:sz w:val="22"/>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Arial" w:hAnsi="Arial"/>
      <w:b w:val="0"/>
      <w:sz w:val="22"/>
    </w:rPr>
  </w:style>
  <w:style w:type="character" w:customStyle="1" w:styleId="ListLabel136">
    <w:name w:val="ListLabel 136"/>
    <w:qFormat/>
    <w:rPr>
      <w:b w:val="0"/>
      <w:i w:val="0"/>
      <w:sz w:val="22"/>
      <w:szCs w:val="24"/>
    </w:rPr>
  </w:style>
  <w:style w:type="character" w:customStyle="1" w:styleId="ListLabel137">
    <w:name w:val="ListLabel 137"/>
    <w:qFormat/>
    <w:rPr>
      <w:rFonts w:ascii="Arial" w:hAnsi="Arial"/>
      <w:b w:val="0"/>
      <w:i w:val="0"/>
      <w:color w:val="00000A"/>
      <w:sz w:val="22"/>
      <w:szCs w:val="24"/>
    </w:rPr>
  </w:style>
  <w:style w:type="character" w:customStyle="1" w:styleId="ListLabel138">
    <w:name w:val="ListLabel 138"/>
    <w:qFormat/>
    <w:rPr>
      <w:rFonts w:ascii="Arial" w:hAnsi="Arial"/>
      <w:b w:val="0"/>
      <w:i w:val="0"/>
      <w:color w:val="00000A"/>
      <w:sz w:val="22"/>
    </w:rPr>
  </w:style>
  <w:style w:type="character" w:customStyle="1" w:styleId="ListLabel139">
    <w:name w:val="ListLabel 139"/>
    <w:qFormat/>
    <w:rPr>
      <w:b w:val="0"/>
    </w:rPr>
  </w:style>
  <w:style w:type="character" w:customStyle="1" w:styleId="ListLabel140">
    <w:name w:val="ListLabel 140"/>
    <w:qFormat/>
    <w:rPr>
      <w:b w:val="0"/>
      <w:sz w:val="24"/>
      <w:szCs w:val="24"/>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ascii="Arial" w:hAnsi="Arial" w:cs="Symbol"/>
      <w:sz w:val="22"/>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Arial" w:hAnsi="Arial"/>
      <w:b w:val="0"/>
      <w:sz w:val="22"/>
    </w:rPr>
  </w:style>
  <w:style w:type="character" w:customStyle="1" w:styleId="ListLabel151">
    <w:name w:val="ListLabel 151"/>
    <w:qFormat/>
    <w:rPr>
      <w:b w:val="0"/>
      <w:i w:val="0"/>
      <w:sz w:val="22"/>
      <w:szCs w:val="24"/>
    </w:rPr>
  </w:style>
  <w:style w:type="character" w:customStyle="1" w:styleId="ListLabel152">
    <w:name w:val="ListLabel 152"/>
    <w:qFormat/>
    <w:rPr>
      <w:rFonts w:ascii="Arial" w:hAnsi="Arial"/>
      <w:b w:val="0"/>
      <w:i w:val="0"/>
      <w:color w:val="00000A"/>
      <w:sz w:val="22"/>
      <w:szCs w:val="24"/>
    </w:rPr>
  </w:style>
  <w:style w:type="character" w:customStyle="1" w:styleId="ListLabel153">
    <w:name w:val="ListLabel 153"/>
    <w:qFormat/>
    <w:rPr>
      <w:rFonts w:ascii="Arial" w:hAnsi="Arial"/>
      <w:b w:val="0"/>
      <w:i w:val="0"/>
      <w:color w:val="00000A"/>
      <w:sz w:val="22"/>
    </w:rPr>
  </w:style>
  <w:style w:type="character" w:customStyle="1" w:styleId="ListLabel154">
    <w:name w:val="ListLabel 154"/>
    <w:qFormat/>
    <w:rPr>
      <w:b w:val="0"/>
    </w:rPr>
  </w:style>
  <w:style w:type="character" w:customStyle="1" w:styleId="ListLabel155">
    <w:name w:val="ListLabel 155"/>
    <w:qFormat/>
    <w:rPr>
      <w:b w:val="0"/>
      <w:sz w:val="24"/>
      <w:szCs w:val="24"/>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ascii="Arial" w:hAnsi="Arial" w:cs="Symbol"/>
      <w:sz w:val="22"/>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ascii="Arial" w:hAnsi="Arial"/>
      <w:b w:val="0"/>
      <w:sz w:val="22"/>
    </w:rPr>
  </w:style>
  <w:style w:type="character" w:customStyle="1" w:styleId="ListLabel166">
    <w:name w:val="ListLabel 166"/>
    <w:qFormat/>
    <w:rPr>
      <w:b w:val="0"/>
      <w:i w:val="0"/>
      <w:sz w:val="22"/>
      <w:szCs w:val="24"/>
    </w:rPr>
  </w:style>
  <w:style w:type="character" w:customStyle="1" w:styleId="ListLabel167">
    <w:name w:val="ListLabel 167"/>
    <w:qFormat/>
    <w:rPr>
      <w:rFonts w:ascii="Arial" w:hAnsi="Arial"/>
      <w:b w:val="0"/>
      <w:i w:val="0"/>
      <w:color w:val="00000A"/>
      <w:sz w:val="22"/>
      <w:szCs w:val="24"/>
    </w:rPr>
  </w:style>
  <w:style w:type="character" w:customStyle="1" w:styleId="ListLabel168">
    <w:name w:val="ListLabel 168"/>
    <w:qFormat/>
    <w:rPr>
      <w:rFonts w:ascii="Arial" w:hAnsi="Arial"/>
      <w:b w:val="0"/>
      <w:i w:val="0"/>
      <w:color w:val="00000A"/>
      <w:sz w:val="22"/>
    </w:rPr>
  </w:style>
  <w:style w:type="character" w:customStyle="1" w:styleId="ListLabel169">
    <w:name w:val="ListLabel 169"/>
    <w:qFormat/>
    <w:rPr>
      <w:b w:val="0"/>
    </w:rPr>
  </w:style>
  <w:style w:type="character" w:customStyle="1" w:styleId="ListLabel170">
    <w:name w:val="ListLabel 170"/>
    <w:qFormat/>
    <w:rPr>
      <w:b w:val="0"/>
      <w:sz w:val="24"/>
      <w:szCs w:val="24"/>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ascii="Arial" w:hAnsi="Arial" w:cs="Symbol"/>
      <w:sz w:val="22"/>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ascii="Arial" w:hAnsi="Arial"/>
      <w:b w:val="0"/>
      <w:sz w:val="22"/>
    </w:rPr>
  </w:style>
  <w:style w:type="character" w:customStyle="1" w:styleId="ListLabel181">
    <w:name w:val="ListLabel 181"/>
    <w:qFormat/>
    <w:rPr>
      <w:b w:val="0"/>
      <w:i w:val="0"/>
      <w:sz w:val="22"/>
      <w:szCs w:val="24"/>
    </w:rPr>
  </w:style>
  <w:style w:type="character" w:customStyle="1" w:styleId="ListLabel182">
    <w:name w:val="ListLabel 182"/>
    <w:qFormat/>
    <w:rPr>
      <w:rFonts w:ascii="Arial" w:hAnsi="Arial"/>
      <w:b w:val="0"/>
      <w:i w:val="0"/>
      <w:color w:val="00000A"/>
      <w:sz w:val="22"/>
      <w:szCs w:val="24"/>
    </w:rPr>
  </w:style>
  <w:style w:type="character" w:customStyle="1" w:styleId="ListLabel183">
    <w:name w:val="ListLabel 183"/>
    <w:qFormat/>
    <w:rPr>
      <w:rFonts w:ascii="Arial" w:hAnsi="Arial"/>
      <w:b w:val="0"/>
      <w:i w:val="0"/>
      <w:color w:val="00000A"/>
      <w:sz w:val="22"/>
    </w:rPr>
  </w:style>
  <w:style w:type="character" w:customStyle="1" w:styleId="ListLabel184">
    <w:name w:val="ListLabel 184"/>
    <w:qFormat/>
    <w:rPr>
      <w:b w:val="0"/>
    </w:rPr>
  </w:style>
  <w:style w:type="character" w:customStyle="1" w:styleId="ListLabel185">
    <w:name w:val="ListLabel 185"/>
    <w:qFormat/>
    <w:rPr>
      <w:b w:val="0"/>
      <w:sz w:val="24"/>
      <w:szCs w:val="24"/>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ascii="Arial" w:hAnsi="Arial" w:cs="Symbol"/>
      <w:sz w:val="22"/>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Arial" w:hAnsi="Arial"/>
      <w:b w:val="0"/>
      <w:sz w:val="22"/>
    </w:rPr>
  </w:style>
  <w:style w:type="character" w:customStyle="1" w:styleId="ListLabel196">
    <w:name w:val="ListLabel 196"/>
    <w:qFormat/>
    <w:rPr>
      <w:b w:val="0"/>
      <w:i w:val="0"/>
      <w:sz w:val="22"/>
      <w:szCs w:val="24"/>
    </w:rPr>
  </w:style>
  <w:style w:type="character" w:customStyle="1" w:styleId="ListLabel197">
    <w:name w:val="ListLabel 197"/>
    <w:qFormat/>
    <w:rPr>
      <w:rFonts w:ascii="Arial" w:hAnsi="Arial"/>
      <w:b w:val="0"/>
      <w:i w:val="0"/>
      <w:color w:val="00000A"/>
      <w:sz w:val="22"/>
      <w:szCs w:val="24"/>
    </w:rPr>
  </w:style>
  <w:style w:type="character" w:customStyle="1" w:styleId="ListLabel198">
    <w:name w:val="ListLabel 198"/>
    <w:qFormat/>
    <w:rPr>
      <w:rFonts w:ascii="Arial" w:hAnsi="Arial"/>
      <w:b w:val="0"/>
      <w:i w:val="0"/>
      <w:color w:val="00000A"/>
      <w:sz w:val="22"/>
    </w:rPr>
  </w:style>
  <w:style w:type="character" w:customStyle="1" w:styleId="ListLabel199">
    <w:name w:val="ListLabel 199"/>
    <w:qFormat/>
    <w:rPr>
      <w:b w:val="0"/>
    </w:rPr>
  </w:style>
  <w:style w:type="character" w:customStyle="1" w:styleId="ListLabel200">
    <w:name w:val="ListLabel 200"/>
    <w:qFormat/>
    <w:rPr>
      <w:b w:val="0"/>
      <w:sz w:val="24"/>
      <w:szCs w:val="24"/>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ascii="Arial" w:hAnsi="Arial" w:cs="Symbol"/>
      <w:sz w:val="22"/>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rFonts w:cs="Symbol"/>
    </w:rPr>
  </w:style>
  <w:style w:type="character" w:customStyle="1" w:styleId="ListLabel208">
    <w:name w:val="ListLabel 208"/>
    <w:qFormat/>
    <w:rPr>
      <w:rFonts w:cs="Courier New"/>
    </w:rPr>
  </w:style>
  <w:style w:type="character" w:customStyle="1" w:styleId="ListLabel209">
    <w:name w:val="ListLabel 209"/>
    <w:qFormat/>
    <w:rPr>
      <w:rFonts w:cs="Wingdings"/>
    </w:rPr>
  </w:style>
  <w:style w:type="character" w:customStyle="1" w:styleId="ListLabel210">
    <w:name w:val="ListLabel 210"/>
    <w:qFormat/>
    <w:rPr>
      <w:rFonts w:ascii="Arial" w:hAnsi="Arial"/>
      <w:b w:val="0"/>
      <w:sz w:val="22"/>
    </w:rPr>
  </w:style>
  <w:style w:type="character" w:customStyle="1" w:styleId="ListLabel211">
    <w:name w:val="ListLabel 211"/>
    <w:qFormat/>
    <w:rPr>
      <w:b w:val="0"/>
      <w:i w:val="0"/>
      <w:sz w:val="22"/>
      <w:szCs w:val="24"/>
    </w:rPr>
  </w:style>
  <w:style w:type="character" w:customStyle="1" w:styleId="ListLabel212">
    <w:name w:val="ListLabel 212"/>
    <w:qFormat/>
    <w:rPr>
      <w:rFonts w:ascii="Arial" w:hAnsi="Arial"/>
      <w:b w:val="0"/>
      <w:i w:val="0"/>
      <w:color w:val="00000A"/>
      <w:sz w:val="22"/>
      <w:szCs w:val="24"/>
    </w:rPr>
  </w:style>
  <w:style w:type="character" w:customStyle="1" w:styleId="ListLabel213">
    <w:name w:val="ListLabel 213"/>
    <w:qFormat/>
    <w:rPr>
      <w:rFonts w:ascii="Arial" w:hAnsi="Arial"/>
      <w:b w:val="0"/>
      <w:i w:val="0"/>
      <w:color w:val="00000A"/>
      <w:sz w:val="22"/>
    </w:rPr>
  </w:style>
  <w:style w:type="character" w:customStyle="1" w:styleId="ListLabel214">
    <w:name w:val="ListLabel 214"/>
    <w:qFormat/>
    <w:rPr>
      <w:b w:val="0"/>
    </w:rPr>
  </w:style>
  <w:style w:type="character" w:customStyle="1" w:styleId="ListLabel215">
    <w:name w:val="ListLabel 215"/>
    <w:qFormat/>
    <w:rPr>
      <w:b w:val="0"/>
      <w:sz w:val="24"/>
      <w:szCs w:val="24"/>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ascii="Arial" w:hAnsi="Arial" w:cs="Symbol"/>
      <w:sz w:val="22"/>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ascii="Arial" w:hAnsi="Arial"/>
      <w:b w:val="0"/>
      <w:sz w:val="22"/>
    </w:rPr>
  </w:style>
  <w:style w:type="character" w:customStyle="1" w:styleId="ListLabel226">
    <w:name w:val="ListLabel 226"/>
    <w:qFormat/>
    <w:rPr>
      <w:b w:val="0"/>
      <w:i w:val="0"/>
      <w:sz w:val="22"/>
      <w:szCs w:val="24"/>
    </w:rPr>
  </w:style>
  <w:style w:type="character" w:customStyle="1" w:styleId="ListLabel227">
    <w:name w:val="ListLabel 227"/>
    <w:qFormat/>
    <w:rPr>
      <w:rFonts w:ascii="Arial" w:hAnsi="Arial"/>
      <w:b w:val="0"/>
      <w:i w:val="0"/>
      <w:color w:val="00000A"/>
      <w:sz w:val="22"/>
      <w:szCs w:val="24"/>
    </w:rPr>
  </w:style>
  <w:style w:type="character" w:customStyle="1" w:styleId="ListLabel228">
    <w:name w:val="ListLabel 228"/>
    <w:qFormat/>
    <w:rPr>
      <w:rFonts w:ascii="Arial" w:hAnsi="Arial"/>
      <w:b w:val="0"/>
      <w:i w:val="0"/>
      <w:color w:val="00000A"/>
      <w:sz w:val="22"/>
    </w:rPr>
  </w:style>
  <w:style w:type="character" w:customStyle="1" w:styleId="ListLabel229">
    <w:name w:val="ListLabel 229"/>
    <w:qFormat/>
    <w:rPr>
      <w:b w:val="0"/>
    </w:rPr>
  </w:style>
  <w:style w:type="character" w:customStyle="1" w:styleId="ListLabel230">
    <w:name w:val="ListLabel 230"/>
    <w:qFormat/>
    <w:rPr>
      <w:b w:val="0"/>
      <w:sz w:val="24"/>
      <w:szCs w:val="24"/>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ascii="Arial" w:hAnsi="Arial" w:cs="Symbol"/>
      <w:sz w:val="22"/>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ascii="Arial" w:hAnsi="Arial"/>
      <w:b w:val="0"/>
      <w:sz w:val="22"/>
    </w:rPr>
  </w:style>
  <w:style w:type="character" w:customStyle="1" w:styleId="ListLabel241">
    <w:name w:val="ListLabel 241"/>
    <w:qFormat/>
    <w:rPr>
      <w:b w:val="0"/>
      <w:i w:val="0"/>
      <w:sz w:val="22"/>
      <w:szCs w:val="24"/>
    </w:rPr>
  </w:style>
  <w:style w:type="character" w:customStyle="1" w:styleId="ListLabel242">
    <w:name w:val="ListLabel 242"/>
    <w:qFormat/>
    <w:rPr>
      <w:rFonts w:ascii="Arial" w:hAnsi="Arial"/>
      <w:b w:val="0"/>
      <w:i w:val="0"/>
      <w:color w:val="00000A"/>
      <w:sz w:val="22"/>
      <w:szCs w:val="24"/>
    </w:rPr>
  </w:style>
  <w:style w:type="character" w:customStyle="1" w:styleId="ListLabel243">
    <w:name w:val="ListLabel 243"/>
    <w:qFormat/>
    <w:rPr>
      <w:rFonts w:ascii="Arial" w:hAnsi="Arial"/>
      <w:b w:val="0"/>
      <w:i w:val="0"/>
      <w:color w:val="00000A"/>
      <w:sz w:val="22"/>
    </w:rPr>
  </w:style>
  <w:style w:type="character" w:customStyle="1" w:styleId="ListLabel244">
    <w:name w:val="ListLabel 244"/>
    <w:qFormat/>
    <w:rPr>
      <w:b w:val="0"/>
    </w:rPr>
  </w:style>
  <w:style w:type="character" w:customStyle="1" w:styleId="ListLabel245">
    <w:name w:val="ListLabel 245"/>
    <w:qFormat/>
    <w:rPr>
      <w:b w:val="0"/>
      <w:sz w:val="24"/>
      <w:szCs w:val="24"/>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ascii="Arial" w:hAnsi="Arial" w:cs="Symbol"/>
      <w:sz w:val="22"/>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ascii="Arial" w:hAnsi="Arial"/>
      <w:b w:val="0"/>
      <w:sz w:val="22"/>
    </w:rPr>
  </w:style>
  <w:style w:type="character" w:customStyle="1" w:styleId="ListLabel256">
    <w:name w:val="ListLabel 256"/>
    <w:qFormat/>
    <w:rPr>
      <w:b w:val="0"/>
      <w:i w:val="0"/>
      <w:sz w:val="22"/>
      <w:szCs w:val="24"/>
    </w:rPr>
  </w:style>
  <w:style w:type="character" w:customStyle="1" w:styleId="ListLabel257">
    <w:name w:val="ListLabel 257"/>
    <w:qFormat/>
    <w:rPr>
      <w:rFonts w:ascii="Arial" w:hAnsi="Arial"/>
      <w:b w:val="0"/>
      <w:i w:val="0"/>
      <w:color w:val="00000A"/>
      <w:sz w:val="22"/>
      <w:szCs w:val="24"/>
    </w:rPr>
  </w:style>
  <w:style w:type="character" w:customStyle="1" w:styleId="ListLabel258">
    <w:name w:val="ListLabel 258"/>
    <w:qFormat/>
    <w:rPr>
      <w:rFonts w:ascii="Arial" w:hAnsi="Arial"/>
      <w:b w:val="0"/>
      <w:i w:val="0"/>
      <w:color w:val="00000A"/>
      <w:sz w:val="22"/>
    </w:rPr>
  </w:style>
  <w:style w:type="character" w:customStyle="1" w:styleId="ListLabel259">
    <w:name w:val="ListLabel 259"/>
    <w:qFormat/>
    <w:rPr>
      <w:b w:val="0"/>
    </w:rPr>
  </w:style>
  <w:style w:type="character" w:customStyle="1" w:styleId="ListLabel260">
    <w:name w:val="ListLabel 260"/>
    <w:qFormat/>
    <w:rPr>
      <w:b w:val="0"/>
      <w:sz w:val="24"/>
      <w:szCs w:val="24"/>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ascii="Arial" w:hAnsi="Arial" w:cs="Symbol"/>
      <w:sz w:val="22"/>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Arial" w:hAnsi="Arial"/>
      <w:b w:val="0"/>
      <w:sz w:val="22"/>
    </w:rPr>
  </w:style>
  <w:style w:type="character" w:customStyle="1" w:styleId="ListLabel271">
    <w:name w:val="ListLabel 271"/>
    <w:qFormat/>
    <w:rPr>
      <w:b w:val="0"/>
      <w:i w:val="0"/>
      <w:sz w:val="22"/>
      <w:szCs w:val="24"/>
    </w:rPr>
  </w:style>
  <w:style w:type="character" w:customStyle="1" w:styleId="ListLabel272">
    <w:name w:val="ListLabel 272"/>
    <w:qFormat/>
    <w:rPr>
      <w:rFonts w:ascii="Arial" w:hAnsi="Arial"/>
      <w:b w:val="0"/>
      <w:i w:val="0"/>
      <w:color w:val="00000A"/>
      <w:sz w:val="22"/>
      <w:szCs w:val="24"/>
    </w:rPr>
  </w:style>
  <w:style w:type="character" w:customStyle="1" w:styleId="ListLabel273">
    <w:name w:val="ListLabel 273"/>
    <w:qFormat/>
    <w:rPr>
      <w:rFonts w:ascii="Arial" w:hAnsi="Arial"/>
      <w:b w:val="0"/>
      <w:i w:val="0"/>
      <w:color w:val="00000A"/>
      <w:sz w:val="22"/>
    </w:rPr>
  </w:style>
  <w:style w:type="character" w:customStyle="1" w:styleId="ListLabel274">
    <w:name w:val="ListLabel 274"/>
    <w:qFormat/>
    <w:rPr>
      <w:b w:val="0"/>
    </w:rPr>
  </w:style>
  <w:style w:type="character" w:customStyle="1" w:styleId="ListLabel275">
    <w:name w:val="ListLabel 275"/>
    <w:qFormat/>
    <w:rPr>
      <w:b w:val="0"/>
      <w:sz w:val="24"/>
      <w:szCs w:val="24"/>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Arial" w:hAnsi="Arial" w:cs="Symbol"/>
      <w:sz w:val="22"/>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rFonts w:ascii="Arial" w:hAnsi="Arial"/>
      <w:b w:val="0"/>
      <w:sz w:val="22"/>
    </w:rPr>
  </w:style>
  <w:style w:type="character" w:customStyle="1" w:styleId="ListLabel286">
    <w:name w:val="ListLabel 286"/>
    <w:qFormat/>
    <w:rPr>
      <w:b w:val="0"/>
      <w:i w:val="0"/>
      <w:sz w:val="22"/>
      <w:szCs w:val="24"/>
    </w:rPr>
  </w:style>
  <w:style w:type="character" w:customStyle="1" w:styleId="ListLabel287">
    <w:name w:val="ListLabel 287"/>
    <w:qFormat/>
    <w:rPr>
      <w:rFonts w:ascii="Arial" w:hAnsi="Arial"/>
      <w:b w:val="0"/>
      <w:i w:val="0"/>
      <w:color w:val="00000A"/>
      <w:sz w:val="22"/>
      <w:szCs w:val="24"/>
    </w:rPr>
  </w:style>
  <w:style w:type="character" w:customStyle="1" w:styleId="ListLabel288">
    <w:name w:val="ListLabel 288"/>
    <w:qFormat/>
    <w:rPr>
      <w:rFonts w:ascii="Arial" w:hAnsi="Arial"/>
      <w:b w:val="0"/>
      <w:i w:val="0"/>
      <w:color w:val="00000A"/>
      <w:sz w:val="22"/>
    </w:rPr>
  </w:style>
  <w:style w:type="character" w:customStyle="1" w:styleId="ListLabel289">
    <w:name w:val="ListLabel 289"/>
    <w:qFormat/>
    <w:rPr>
      <w:b w:val="0"/>
    </w:rPr>
  </w:style>
  <w:style w:type="character" w:customStyle="1" w:styleId="ListLabel290">
    <w:name w:val="ListLabel 290"/>
    <w:qFormat/>
    <w:rPr>
      <w:b w:val="0"/>
      <w:sz w:val="24"/>
      <w:szCs w:val="24"/>
    </w:rPr>
  </w:style>
  <w:style w:type="character" w:customStyle="1" w:styleId="ListLabel291">
    <w:name w:val="ListLabel 291"/>
    <w:qFormat/>
    <w:rPr>
      <w:rFonts w:cs="Symbol"/>
    </w:rPr>
  </w:style>
  <w:style w:type="character" w:customStyle="1" w:styleId="ListLabel292">
    <w:name w:val="ListLabel 292"/>
    <w:qFormat/>
    <w:rPr>
      <w:rFonts w:cs="Courier New"/>
    </w:rPr>
  </w:style>
  <w:style w:type="character" w:customStyle="1" w:styleId="ListLabel293">
    <w:name w:val="ListLabel 293"/>
    <w:qFormat/>
    <w:rPr>
      <w:rFonts w:cs="Wingdings"/>
    </w:rPr>
  </w:style>
  <w:style w:type="character" w:customStyle="1" w:styleId="ListLabel294">
    <w:name w:val="ListLabel 294"/>
    <w:qFormat/>
    <w:rPr>
      <w:rFonts w:ascii="Arial" w:hAnsi="Arial" w:cs="Symbol"/>
      <w:sz w:val="22"/>
    </w:rPr>
  </w:style>
  <w:style w:type="character" w:customStyle="1" w:styleId="ListLabel295">
    <w:name w:val="ListLabel 295"/>
    <w:qFormat/>
    <w:rPr>
      <w:rFonts w:cs="Courier New"/>
    </w:rPr>
  </w:style>
  <w:style w:type="character" w:customStyle="1" w:styleId="ListLabel296">
    <w:name w:val="ListLabel 296"/>
    <w:qFormat/>
    <w:rPr>
      <w:rFonts w:cs="Wingdings"/>
    </w:rPr>
  </w:style>
  <w:style w:type="character" w:customStyle="1" w:styleId="ListLabel297">
    <w:name w:val="ListLabel 297"/>
    <w:qFormat/>
    <w:rPr>
      <w:rFonts w:cs="Symbol"/>
    </w:rPr>
  </w:style>
  <w:style w:type="character" w:customStyle="1" w:styleId="ListLabel298">
    <w:name w:val="ListLabel 298"/>
    <w:qFormat/>
    <w:rPr>
      <w:rFonts w:cs="Courier New"/>
    </w:rPr>
  </w:style>
  <w:style w:type="character" w:customStyle="1" w:styleId="ListLabel299">
    <w:name w:val="ListLabel 299"/>
    <w:qFormat/>
    <w:rPr>
      <w:rFonts w:cs="Wingdings"/>
    </w:rPr>
  </w:style>
  <w:style w:type="character" w:customStyle="1" w:styleId="ListLabel300">
    <w:name w:val="ListLabel 300"/>
    <w:qFormat/>
    <w:rPr>
      <w:rFonts w:ascii="Arial" w:hAnsi="Arial"/>
      <w:b w:val="0"/>
      <w:sz w:val="22"/>
    </w:rPr>
  </w:style>
  <w:style w:type="character" w:customStyle="1" w:styleId="ListLabel301">
    <w:name w:val="ListLabel 301"/>
    <w:qFormat/>
    <w:rPr>
      <w:b w:val="0"/>
      <w:i w:val="0"/>
      <w:sz w:val="22"/>
      <w:szCs w:val="24"/>
    </w:rPr>
  </w:style>
  <w:style w:type="character" w:customStyle="1" w:styleId="ListLabel302">
    <w:name w:val="ListLabel 302"/>
    <w:qFormat/>
    <w:rPr>
      <w:rFonts w:ascii="Arial" w:hAnsi="Arial"/>
      <w:b w:val="0"/>
      <w:i w:val="0"/>
      <w:color w:val="00000A"/>
      <w:sz w:val="22"/>
      <w:szCs w:val="24"/>
    </w:rPr>
  </w:style>
  <w:style w:type="character" w:customStyle="1" w:styleId="ListLabel303">
    <w:name w:val="ListLabel 303"/>
    <w:qFormat/>
    <w:rPr>
      <w:rFonts w:ascii="Arial" w:hAnsi="Arial"/>
      <w:b w:val="0"/>
      <w:i w:val="0"/>
      <w:color w:val="00000A"/>
      <w:sz w:val="22"/>
    </w:rPr>
  </w:style>
  <w:style w:type="character" w:customStyle="1" w:styleId="ListLabel304">
    <w:name w:val="ListLabel 304"/>
    <w:qFormat/>
    <w:rPr>
      <w:b w:val="0"/>
    </w:rPr>
  </w:style>
  <w:style w:type="character" w:customStyle="1" w:styleId="ListLabel305">
    <w:name w:val="ListLabel 305"/>
    <w:qFormat/>
    <w:rPr>
      <w:b w:val="0"/>
      <w:sz w:val="24"/>
      <w:szCs w:val="24"/>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ascii="Arial" w:hAnsi="Arial" w:cs="Symbol"/>
      <w:sz w:val="22"/>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ascii="Arial" w:hAnsi="Arial"/>
      <w:b w:val="0"/>
      <w:sz w:val="22"/>
    </w:rPr>
  </w:style>
  <w:style w:type="character" w:customStyle="1" w:styleId="Smbolosdenumerao">
    <w:name w:val="Símbolos de numeração"/>
    <w:qFormat/>
  </w:style>
  <w:style w:type="character" w:customStyle="1" w:styleId="ListLabel316">
    <w:name w:val="ListLabel 316"/>
    <w:qFormat/>
    <w:rPr>
      <w:b w:val="0"/>
      <w:i w:val="0"/>
      <w:sz w:val="22"/>
      <w:szCs w:val="24"/>
    </w:rPr>
  </w:style>
  <w:style w:type="character" w:customStyle="1" w:styleId="ListLabel317">
    <w:name w:val="ListLabel 317"/>
    <w:qFormat/>
    <w:rPr>
      <w:rFonts w:ascii="Arial" w:hAnsi="Arial"/>
      <w:b w:val="0"/>
      <w:i w:val="0"/>
      <w:color w:val="00000A"/>
      <w:sz w:val="22"/>
      <w:szCs w:val="24"/>
    </w:rPr>
  </w:style>
  <w:style w:type="character" w:customStyle="1" w:styleId="ListLabel318">
    <w:name w:val="ListLabel 318"/>
    <w:qFormat/>
    <w:rPr>
      <w:rFonts w:ascii="Arial" w:hAnsi="Arial"/>
      <w:b w:val="0"/>
      <w:i w:val="0"/>
      <w:color w:val="00000A"/>
      <w:sz w:val="22"/>
    </w:rPr>
  </w:style>
  <w:style w:type="character" w:customStyle="1" w:styleId="ListLabel319">
    <w:name w:val="ListLabel 319"/>
    <w:qFormat/>
    <w:rPr>
      <w:b w:val="0"/>
    </w:rPr>
  </w:style>
  <w:style w:type="character" w:customStyle="1" w:styleId="ListLabel320">
    <w:name w:val="ListLabel 320"/>
    <w:qFormat/>
    <w:rPr>
      <w:b w:val="0"/>
      <w:sz w:val="24"/>
      <w:szCs w:val="24"/>
    </w:rPr>
  </w:style>
  <w:style w:type="character" w:customStyle="1" w:styleId="ListLabel321">
    <w:name w:val="ListLabel 321"/>
    <w:qFormat/>
    <w:rPr>
      <w:rFonts w:cs="Symbol"/>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sz w:val="22"/>
    </w:rPr>
  </w:style>
  <w:style w:type="character" w:customStyle="1" w:styleId="ListLabel325">
    <w:name w:val="ListLabel 325"/>
    <w:qFormat/>
    <w:rPr>
      <w:rFonts w:cs="Courier New"/>
    </w:rPr>
  </w:style>
  <w:style w:type="character" w:customStyle="1" w:styleId="ListLabel326">
    <w:name w:val="ListLabel 326"/>
    <w:qFormat/>
    <w:rPr>
      <w:rFonts w:cs="Wingdings"/>
    </w:rPr>
  </w:style>
  <w:style w:type="character" w:customStyle="1" w:styleId="ListLabel327">
    <w:name w:val="ListLabel 327"/>
    <w:qFormat/>
    <w:rPr>
      <w:rFonts w:cs="Symbol"/>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ascii="Arial" w:hAnsi="Arial"/>
      <w:b w:val="0"/>
      <w:sz w:val="22"/>
    </w:rPr>
  </w:style>
  <w:style w:type="character" w:customStyle="1" w:styleId="ListLabel331">
    <w:name w:val="ListLabel 331"/>
    <w:qFormat/>
    <w:rPr>
      <w:b w:val="0"/>
      <w:i w:val="0"/>
      <w:sz w:val="22"/>
      <w:szCs w:val="24"/>
    </w:rPr>
  </w:style>
  <w:style w:type="character" w:customStyle="1" w:styleId="ListLabel332">
    <w:name w:val="ListLabel 332"/>
    <w:qFormat/>
    <w:rPr>
      <w:rFonts w:ascii="Arial" w:hAnsi="Arial"/>
      <w:b w:val="0"/>
      <w:i w:val="0"/>
      <w:color w:val="00000A"/>
      <w:sz w:val="22"/>
      <w:szCs w:val="24"/>
    </w:rPr>
  </w:style>
  <w:style w:type="character" w:customStyle="1" w:styleId="ListLabel333">
    <w:name w:val="ListLabel 333"/>
    <w:qFormat/>
    <w:rPr>
      <w:rFonts w:ascii="Arial" w:hAnsi="Arial"/>
      <w:b w:val="0"/>
      <w:i w:val="0"/>
      <w:color w:val="00000A"/>
      <w:sz w:val="22"/>
    </w:rPr>
  </w:style>
  <w:style w:type="character" w:customStyle="1" w:styleId="ListLabel334">
    <w:name w:val="ListLabel 334"/>
    <w:qFormat/>
    <w:rPr>
      <w:b w:val="0"/>
    </w:rPr>
  </w:style>
  <w:style w:type="character" w:customStyle="1" w:styleId="ListLabel335">
    <w:name w:val="ListLabel 335"/>
    <w:qFormat/>
    <w:rPr>
      <w:b w:val="0"/>
      <w:sz w:val="24"/>
      <w:szCs w:val="24"/>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ascii="Arial" w:hAnsi="Arial"/>
      <w:b w:val="0"/>
      <w:sz w:val="22"/>
    </w:rPr>
  </w:style>
  <w:style w:type="character" w:customStyle="1" w:styleId="ListLabel346">
    <w:name w:val="ListLabel 346"/>
    <w:qFormat/>
    <w:rPr>
      <w:b w:val="0"/>
      <w:i w:val="0"/>
      <w:sz w:val="22"/>
      <w:szCs w:val="24"/>
    </w:rPr>
  </w:style>
  <w:style w:type="character" w:customStyle="1" w:styleId="ListLabel347">
    <w:name w:val="ListLabel 347"/>
    <w:qFormat/>
    <w:rPr>
      <w:rFonts w:ascii="Arial" w:hAnsi="Arial"/>
      <w:b w:val="0"/>
      <w:i w:val="0"/>
      <w:color w:val="00000A"/>
      <w:sz w:val="22"/>
      <w:szCs w:val="24"/>
    </w:rPr>
  </w:style>
  <w:style w:type="character" w:customStyle="1" w:styleId="ListLabel348">
    <w:name w:val="ListLabel 348"/>
    <w:qFormat/>
    <w:rPr>
      <w:rFonts w:ascii="Arial" w:hAnsi="Arial"/>
      <w:b w:val="0"/>
      <w:i w:val="0"/>
      <w:color w:val="00000A"/>
      <w:sz w:val="22"/>
    </w:rPr>
  </w:style>
  <w:style w:type="character" w:customStyle="1" w:styleId="ListLabel349">
    <w:name w:val="ListLabel 349"/>
    <w:qFormat/>
    <w:rPr>
      <w:b w:val="0"/>
    </w:rPr>
  </w:style>
  <w:style w:type="character" w:customStyle="1" w:styleId="ListLabel350">
    <w:name w:val="ListLabel 350"/>
    <w:qFormat/>
    <w:rPr>
      <w:b w:val="0"/>
      <w:sz w:val="24"/>
      <w:szCs w:val="24"/>
    </w:rPr>
  </w:style>
  <w:style w:type="character" w:customStyle="1" w:styleId="ListLabel351">
    <w:name w:val="ListLabel 351"/>
    <w:qFormat/>
    <w:rPr>
      <w:rFonts w:cs="Symbol"/>
    </w:rPr>
  </w:style>
  <w:style w:type="character" w:customStyle="1" w:styleId="ListLabel352">
    <w:name w:val="ListLabel 352"/>
    <w:qFormat/>
    <w:rPr>
      <w:rFonts w:cs="Courier New"/>
    </w:rPr>
  </w:style>
  <w:style w:type="character" w:customStyle="1" w:styleId="ListLabel353">
    <w:name w:val="ListLabel 353"/>
    <w:qFormat/>
    <w:rPr>
      <w:rFonts w:cs="Wingdings"/>
    </w:rPr>
  </w:style>
  <w:style w:type="character" w:customStyle="1" w:styleId="ListLabel354">
    <w:name w:val="ListLabel 354"/>
    <w:qFormat/>
    <w:rPr>
      <w:rFonts w:cs="Symbol"/>
      <w:sz w:val="22"/>
    </w:rPr>
  </w:style>
  <w:style w:type="character" w:customStyle="1" w:styleId="ListLabel355">
    <w:name w:val="ListLabel 355"/>
    <w:qFormat/>
    <w:rPr>
      <w:rFonts w:cs="Courier New"/>
    </w:rPr>
  </w:style>
  <w:style w:type="character" w:customStyle="1" w:styleId="ListLabel356">
    <w:name w:val="ListLabel 356"/>
    <w:qFormat/>
    <w:rPr>
      <w:rFonts w:cs="Wingdings"/>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Wingdings"/>
    </w:rPr>
  </w:style>
  <w:style w:type="character" w:customStyle="1" w:styleId="ListLabel360">
    <w:name w:val="ListLabel 360"/>
    <w:qFormat/>
    <w:rPr>
      <w:rFonts w:ascii="Arial" w:hAnsi="Arial"/>
      <w:b w:val="0"/>
      <w:sz w:val="22"/>
    </w:rPr>
  </w:style>
  <w:style w:type="character" w:customStyle="1" w:styleId="ListLabel361">
    <w:name w:val="ListLabel 361"/>
    <w:qFormat/>
    <w:rPr>
      <w:b w:val="0"/>
      <w:i w:val="0"/>
      <w:sz w:val="22"/>
      <w:szCs w:val="24"/>
    </w:rPr>
  </w:style>
  <w:style w:type="character" w:customStyle="1" w:styleId="ListLabel362">
    <w:name w:val="ListLabel 362"/>
    <w:qFormat/>
    <w:rPr>
      <w:rFonts w:ascii="Arial" w:hAnsi="Arial"/>
      <w:b w:val="0"/>
      <w:i w:val="0"/>
      <w:color w:val="00000A"/>
      <w:sz w:val="22"/>
      <w:szCs w:val="24"/>
    </w:rPr>
  </w:style>
  <w:style w:type="character" w:customStyle="1" w:styleId="ListLabel363">
    <w:name w:val="ListLabel 363"/>
    <w:qFormat/>
    <w:rPr>
      <w:rFonts w:ascii="Arial" w:hAnsi="Arial"/>
      <w:b w:val="0"/>
      <w:i w:val="0"/>
      <w:color w:val="00000A"/>
      <w:sz w:val="22"/>
    </w:rPr>
  </w:style>
  <w:style w:type="character" w:customStyle="1" w:styleId="ListLabel364">
    <w:name w:val="ListLabel 364"/>
    <w:qFormat/>
    <w:rPr>
      <w:b w:val="0"/>
    </w:rPr>
  </w:style>
  <w:style w:type="character" w:customStyle="1" w:styleId="ListLabel365">
    <w:name w:val="ListLabel 365"/>
    <w:qFormat/>
    <w:rPr>
      <w:b w:val="0"/>
      <w:sz w:val="24"/>
      <w:szCs w:val="24"/>
    </w:rPr>
  </w:style>
  <w:style w:type="character" w:customStyle="1" w:styleId="ListLabel366">
    <w:name w:val="ListLabel 366"/>
    <w:qFormat/>
    <w:rPr>
      <w:rFonts w:cs="Symbol"/>
    </w:rPr>
  </w:style>
  <w:style w:type="character" w:customStyle="1" w:styleId="ListLabel367">
    <w:name w:val="ListLabel 367"/>
    <w:qFormat/>
    <w:rPr>
      <w:rFonts w:cs="Courier New"/>
    </w:rPr>
  </w:style>
  <w:style w:type="character" w:customStyle="1" w:styleId="ListLabel368">
    <w:name w:val="ListLabel 368"/>
    <w:qFormat/>
    <w:rPr>
      <w:rFonts w:cs="Wingdings"/>
    </w:rPr>
  </w:style>
  <w:style w:type="character" w:customStyle="1" w:styleId="ListLabel369">
    <w:name w:val="ListLabel 369"/>
    <w:qFormat/>
    <w:rPr>
      <w:rFonts w:cs="Symbol"/>
      <w:sz w:val="22"/>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cs="Symbol"/>
    </w:rPr>
  </w:style>
  <w:style w:type="character" w:customStyle="1" w:styleId="ListLabel373">
    <w:name w:val="ListLabel 373"/>
    <w:qFormat/>
    <w:rPr>
      <w:rFonts w:cs="Courier New"/>
    </w:rPr>
  </w:style>
  <w:style w:type="character" w:customStyle="1" w:styleId="ListLabel374">
    <w:name w:val="ListLabel 374"/>
    <w:qFormat/>
    <w:rPr>
      <w:rFonts w:cs="Wingdings"/>
    </w:rPr>
  </w:style>
  <w:style w:type="character" w:customStyle="1" w:styleId="ListLabel375">
    <w:name w:val="ListLabel 375"/>
    <w:qFormat/>
    <w:rPr>
      <w:rFonts w:ascii="Arial" w:hAnsi="Arial"/>
      <w:b w:val="0"/>
      <w:sz w:val="22"/>
    </w:rPr>
  </w:style>
  <w:style w:type="character" w:customStyle="1" w:styleId="Marcas">
    <w:name w:val="Marcas"/>
    <w:qFormat/>
    <w:rPr>
      <w:rFonts w:ascii="OpenSymbol" w:eastAsia="OpenSymbol" w:hAnsi="OpenSymbol" w:cs="OpenSymbol"/>
    </w:rPr>
  </w:style>
  <w:style w:type="character" w:customStyle="1" w:styleId="ListLabel376">
    <w:name w:val="ListLabel 376"/>
    <w:qFormat/>
    <w:rPr>
      <w:b w:val="0"/>
      <w:i w:val="0"/>
      <w:sz w:val="22"/>
      <w:szCs w:val="24"/>
    </w:rPr>
  </w:style>
  <w:style w:type="character" w:customStyle="1" w:styleId="ListLabel377">
    <w:name w:val="ListLabel 377"/>
    <w:qFormat/>
    <w:rPr>
      <w:rFonts w:ascii="Arial" w:hAnsi="Arial"/>
      <w:b w:val="0"/>
      <w:i w:val="0"/>
      <w:color w:val="00000A"/>
      <w:sz w:val="22"/>
      <w:szCs w:val="24"/>
    </w:rPr>
  </w:style>
  <w:style w:type="character" w:customStyle="1" w:styleId="ListLabel378">
    <w:name w:val="ListLabel 378"/>
    <w:qFormat/>
    <w:rPr>
      <w:rFonts w:ascii="Arial" w:hAnsi="Arial"/>
      <w:b w:val="0"/>
      <w:i w:val="0"/>
      <w:color w:val="00000A"/>
      <w:sz w:val="22"/>
    </w:rPr>
  </w:style>
  <w:style w:type="character" w:customStyle="1" w:styleId="ListLabel379">
    <w:name w:val="ListLabel 379"/>
    <w:qFormat/>
    <w:rPr>
      <w:b w:val="0"/>
    </w:rPr>
  </w:style>
  <w:style w:type="character" w:customStyle="1" w:styleId="ListLabel380">
    <w:name w:val="ListLabel 380"/>
    <w:qFormat/>
    <w:rPr>
      <w:b w:val="0"/>
      <w:sz w:val="24"/>
      <w:szCs w:val="24"/>
    </w:rPr>
  </w:style>
  <w:style w:type="character" w:customStyle="1" w:styleId="ListLabel381">
    <w:name w:val="ListLabel 381"/>
    <w:qFormat/>
    <w:rPr>
      <w:rFonts w:cs="Symbol"/>
    </w:rPr>
  </w:style>
  <w:style w:type="character" w:customStyle="1" w:styleId="ListLabel382">
    <w:name w:val="ListLabel 382"/>
    <w:qFormat/>
    <w:rPr>
      <w:rFonts w:cs="Courier New"/>
    </w:rPr>
  </w:style>
  <w:style w:type="character" w:customStyle="1" w:styleId="ListLabel383">
    <w:name w:val="ListLabel 383"/>
    <w:qFormat/>
    <w:rPr>
      <w:rFonts w:cs="Wingdings"/>
    </w:rPr>
  </w:style>
  <w:style w:type="character" w:customStyle="1" w:styleId="ListLabel384">
    <w:name w:val="ListLabel 384"/>
    <w:qFormat/>
    <w:rPr>
      <w:rFonts w:ascii="Arial" w:hAnsi="Arial" w:cs="Symbol"/>
      <w:sz w:val="22"/>
    </w:rPr>
  </w:style>
  <w:style w:type="character" w:customStyle="1" w:styleId="ListLabel385">
    <w:name w:val="ListLabel 385"/>
    <w:qFormat/>
    <w:rPr>
      <w:rFonts w:cs="Courier New"/>
    </w:rPr>
  </w:style>
  <w:style w:type="character" w:customStyle="1" w:styleId="ListLabel386">
    <w:name w:val="ListLabel 386"/>
    <w:qFormat/>
    <w:rPr>
      <w:rFonts w:cs="Wingdings"/>
    </w:rPr>
  </w:style>
  <w:style w:type="character" w:customStyle="1" w:styleId="ListLabel387">
    <w:name w:val="ListLabel 387"/>
    <w:qFormat/>
    <w:rPr>
      <w:rFonts w:cs="Symbol"/>
    </w:rPr>
  </w:style>
  <w:style w:type="character" w:customStyle="1" w:styleId="ListLabel388">
    <w:name w:val="ListLabel 388"/>
    <w:qFormat/>
    <w:rPr>
      <w:rFonts w:cs="Courier New"/>
    </w:rPr>
  </w:style>
  <w:style w:type="character" w:customStyle="1" w:styleId="ListLabel389">
    <w:name w:val="ListLabel 389"/>
    <w:qFormat/>
    <w:rPr>
      <w:rFonts w:cs="Wingdings"/>
    </w:rPr>
  </w:style>
  <w:style w:type="character" w:customStyle="1" w:styleId="ListLabel390">
    <w:name w:val="ListLabel 390"/>
    <w:qFormat/>
    <w:rPr>
      <w:rFonts w:ascii="Arial" w:hAnsi="Arial"/>
      <w:b w:val="0"/>
      <w:sz w:val="22"/>
    </w:rPr>
  </w:style>
  <w:style w:type="character" w:customStyle="1" w:styleId="ListLabel391">
    <w:name w:val="ListLabel 391"/>
    <w:qFormat/>
    <w:rPr>
      <w:rFonts w:cs="OpenSymbol"/>
    </w:rPr>
  </w:style>
  <w:style w:type="character" w:customStyle="1" w:styleId="ListLabel392">
    <w:name w:val="ListLabel 392"/>
    <w:qFormat/>
    <w:rPr>
      <w:rFonts w:ascii="Arial" w:hAnsi="Arial" w:cs="OpenSymbol"/>
      <w:b w:val="0"/>
      <w:sz w:val="22"/>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b w:val="0"/>
      <w:i w:val="0"/>
      <w:sz w:val="22"/>
      <w:szCs w:val="24"/>
    </w:rPr>
  </w:style>
  <w:style w:type="character" w:customStyle="1" w:styleId="ListLabel401">
    <w:name w:val="ListLabel 401"/>
    <w:qFormat/>
    <w:rPr>
      <w:rFonts w:ascii="Arial" w:hAnsi="Arial"/>
      <w:b w:val="0"/>
      <w:i w:val="0"/>
      <w:color w:val="00000A"/>
      <w:sz w:val="22"/>
      <w:szCs w:val="24"/>
    </w:rPr>
  </w:style>
  <w:style w:type="character" w:customStyle="1" w:styleId="ListLabel402">
    <w:name w:val="ListLabel 402"/>
    <w:qFormat/>
    <w:rPr>
      <w:rFonts w:ascii="Arial" w:hAnsi="Arial"/>
      <w:b w:val="0"/>
      <w:i w:val="0"/>
      <w:color w:val="00000A"/>
      <w:sz w:val="22"/>
    </w:rPr>
  </w:style>
  <w:style w:type="character" w:customStyle="1" w:styleId="ListLabel403">
    <w:name w:val="ListLabel 403"/>
    <w:qFormat/>
    <w:rPr>
      <w:b w:val="0"/>
    </w:rPr>
  </w:style>
  <w:style w:type="character" w:customStyle="1" w:styleId="ListLabel404">
    <w:name w:val="ListLabel 404"/>
    <w:qFormat/>
    <w:rPr>
      <w:b w:val="0"/>
      <w:sz w:val="24"/>
      <w:szCs w:val="24"/>
    </w:rPr>
  </w:style>
  <w:style w:type="character" w:customStyle="1" w:styleId="ListLabel405">
    <w:name w:val="ListLabel 405"/>
    <w:qFormat/>
    <w:rPr>
      <w:rFonts w:cs="Symbol"/>
    </w:rPr>
  </w:style>
  <w:style w:type="character" w:customStyle="1" w:styleId="ListLabel406">
    <w:name w:val="ListLabel 406"/>
    <w:qFormat/>
    <w:rPr>
      <w:rFonts w:cs="Courier New"/>
    </w:rPr>
  </w:style>
  <w:style w:type="character" w:customStyle="1" w:styleId="ListLabel407">
    <w:name w:val="ListLabel 407"/>
    <w:qFormat/>
    <w:rPr>
      <w:rFonts w:cs="Wingdings"/>
    </w:rPr>
  </w:style>
  <w:style w:type="character" w:customStyle="1" w:styleId="ListLabel408">
    <w:name w:val="ListLabel 408"/>
    <w:qFormat/>
    <w:rPr>
      <w:rFonts w:ascii="Arial" w:hAnsi="Arial" w:cs="Symbol"/>
      <w:sz w:val="22"/>
    </w:rPr>
  </w:style>
  <w:style w:type="character" w:customStyle="1" w:styleId="ListLabel409">
    <w:name w:val="ListLabel 409"/>
    <w:qFormat/>
    <w:rPr>
      <w:rFonts w:cs="Courier New"/>
    </w:rPr>
  </w:style>
  <w:style w:type="character" w:customStyle="1" w:styleId="ListLabel410">
    <w:name w:val="ListLabel 410"/>
    <w:qFormat/>
    <w:rPr>
      <w:rFonts w:cs="Wingdings"/>
    </w:rPr>
  </w:style>
  <w:style w:type="character" w:customStyle="1" w:styleId="ListLabel411">
    <w:name w:val="ListLabel 411"/>
    <w:qFormat/>
    <w:rPr>
      <w:rFonts w:cs="Symbol"/>
    </w:rPr>
  </w:style>
  <w:style w:type="character" w:customStyle="1" w:styleId="ListLabel412">
    <w:name w:val="ListLabel 412"/>
    <w:qFormat/>
    <w:rPr>
      <w:rFonts w:cs="Courier New"/>
    </w:rPr>
  </w:style>
  <w:style w:type="character" w:customStyle="1" w:styleId="ListLabel413">
    <w:name w:val="ListLabel 413"/>
    <w:qFormat/>
    <w:rPr>
      <w:rFonts w:cs="Wingdings"/>
    </w:rPr>
  </w:style>
  <w:style w:type="character" w:customStyle="1" w:styleId="ListLabel414">
    <w:name w:val="ListLabel 414"/>
    <w:qFormat/>
    <w:rPr>
      <w:rFonts w:ascii="Arial" w:hAnsi="Arial"/>
      <w:b w:val="0"/>
      <w:sz w:val="22"/>
    </w:rPr>
  </w:style>
  <w:style w:type="character" w:customStyle="1" w:styleId="ListLabel415">
    <w:name w:val="ListLabel 415"/>
    <w:qFormat/>
    <w:rPr>
      <w:rFonts w:cs="OpenSymbol"/>
    </w:rPr>
  </w:style>
  <w:style w:type="character" w:customStyle="1" w:styleId="ListLabel416">
    <w:name w:val="ListLabel 416"/>
    <w:qFormat/>
    <w:rPr>
      <w:rFonts w:ascii="Arial" w:hAnsi="Arial" w:cs="OpenSymbol"/>
      <w:b w:val="0"/>
      <w:sz w:val="22"/>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b w:val="0"/>
      <w:i w:val="0"/>
      <w:sz w:val="22"/>
      <w:szCs w:val="24"/>
    </w:rPr>
  </w:style>
  <w:style w:type="character" w:customStyle="1" w:styleId="ListLabel425">
    <w:name w:val="ListLabel 425"/>
    <w:qFormat/>
    <w:rPr>
      <w:rFonts w:ascii="Arial" w:hAnsi="Arial"/>
      <w:b w:val="0"/>
      <w:i w:val="0"/>
      <w:color w:val="00000A"/>
      <w:sz w:val="22"/>
      <w:szCs w:val="24"/>
    </w:rPr>
  </w:style>
  <w:style w:type="character" w:customStyle="1" w:styleId="ListLabel426">
    <w:name w:val="ListLabel 426"/>
    <w:qFormat/>
    <w:rPr>
      <w:rFonts w:ascii="Arial" w:hAnsi="Arial"/>
      <w:b w:val="0"/>
      <w:i w:val="0"/>
      <w:color w:val="00000A"/>
      <w:sz w:val="22"/>
    </w:rPr>
  </w:style>
  <w:style w:type="character" w:customStyle="1" w:styleId="ListLabel427">
    <w:name w:val="ListLabel 427"/>
    <w:qFormat/>
    <w:rPr>
      <w:b w:val="0"/>
    </w:rPr>
  </w:style>
  <w:style w:type="character" w:customStyle="1" w:styleId="ListLabel428">
    <w:name w:val="ListLabel 428"/>
    <w:qFormat/>
    <w:rPr>
      <w:b w:val="0"/>
      <w:sz w:val="24"/>
      <w:szCs w:val="24"/>
    </w:rPr>
  </w:style>
  <w:style w:type="character" w:customStyle="1" w:styleId="ListLabel429">
    <w:name w:val="ListLabel 429"/>
    <w:qFormat/>
    <w:rPr>
      <w:rFonts w:cs="Symbol"/>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ascii="Arial" w:hAnsi="Arial" w:cs="Symbol"/>
      <w:sz w:val="22"/>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cs="Symbol"/>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ascii="Arial" w:hAnsi="Arial"/>
      <w:b w:val="0"/>
      <w:sz w:val="22"/>
    </w:rPr>
  </w:style>
  <w:style w:type="character" w:customStyle="1" w:styleId="ListLabel439">
    <w:name w:val="ListLabel 439"/>
    <w:qFormat/>
    <w:rPr>
      <w:rFonts w:cs="OpenSymbol"/>
    </w:rPr>
  </w:style>
  <w:style w:type="character" w:customStyle="1" w:styleId="ListLabel440">
    <w:name w:val="ListLabel 440"/>
    <w:qFormat/>
    <w:rPr>
      <w:rFonts w:ascii="Arial" w:hAnsi="Arial" w:cs="OpenSymbol"/>
      <w:b w:val="0"/>
      <w:sz w:val="22"/>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OpenSymbol"/>
    </w:rPr>
  </w:style>
  <w:style w:type="character" w:customStyle="1" w:styleId="ListLabel448">
    <w:name w:val="ListLabel 448"/>
    <w:qFormat/>
    <w:rPr>
      <w:b w:val="0"/>
      <w:i w:val="0"/>
      <w:sz w:val="22"/>
      <w:szCs w:val="24"/>
    </w:rPr>
  </w:style>
  <w:style w:type="character" w:customStyle="1" w:styleId="ListLabel449">
    <w:name w:val="ListLabel 449"/>
    <w:qFormat/>
    <w:rPr>
      <w:rFonts w:ascii="Arial" w:hAnsi="Arial"/>
      <w:b w:val="0"/>
      <w:i w:val="0"/>
      <w:color w:val="00000A"/>
      <w:sz w:val="22"/>
      <w:szCs w:val="24"/>
    </w:rPr>
  </w:style>
  <w:style w:type="character" w:customStyle="1" w:styleId="ListLabel450">
    <w:name w:val="ListLabel 450"/>
    <w:qFormat/>
    <w:rPr>
      <w:rFonts w:ascii="Arial" w:hAnsi="Arial"/>
      <w:b w:val="0"/>
      <w:i w:val="0"/>
      <w:color w:val="00000A"/>
      <w:sz w:val="22"/>
    </w:rPr>
  </w:style>
  <w:style w:type="character" w:customStyle="1" w:styleId="ListLabel451">
    <w:name w:val="ListLabel 451"/>
    <w:qFormat/>
    <w:rPr>
      <w:b w:val="0"/>
    </w:rPr>
  </w:style>
  <w:style w:type="character" w:customStyle="1" w:styleId="ListLabel452">
    <w:name w:val="ListLabel 452"/>
    <w:qFormat/>
    <w:rPr>
      <w:rFonts w:cs="Symbol"/>
    </w:rPr>
  </w:style>
  <w:style w:type="character" w:customStyle="1" w:styleId="ListLabel453">
    <w:name w:val="ListLabel 453"/>
    <w:qFormat/>
    <w:rPr>
      <w:rFonts w:cs="Courier New"/>
    </w:rPr>
  </w:style>
  <w:style w:type="character" w:customStyle="1" w:styleId="ListLabel454">
    <w:name w:val="ListLabel 454"/>
    <w:qFormat/>
    <w:rPr>
      <w:rFonts w:cs="Wingdings"/>
    </w:rPr>
  </w:style>
  <w:style w:type="character" w:customStyle="1" w:styleId="ListLabel455">
    <w:name w:val="ListLabel 455"/>
    <w:qFormat/>
    <w:rPr>
      <w:rFonts w:ascii="Arial" w:hAnsi="Arial" w:cs="Symbol"/>
      <w:sz w:val="22"/>
    </w:rPr>
  </w:style>
  <w:style w:type="character" w:customStyle="1" w:styleId="ListLabel456">
    <w:name w:val="ListLabel 456"/>
    <w:qFormat/>
    <w:rPr>
      <w:rFonts w:cs="Courier New"/>
    </w:rPr>
  </w:style>
  <w:style w:type="character" w:customStyle="1" w:styleId="ListLabel457">
    <w:name w:val="ListLabel 457"/>
    <w:qFormat/>
    <w:rPr>
      <w:rFonts w:cs="Wingdings"/>
    </w:rPr>
  </w:style>
  <w:style w:type="character" w:customStyle="1" w:styleId="ListLabel458">
    <w:name w:val="ListLabel 458"/>
    <w:qFormat/>
    <w:rPr>
      <w:rFonts w:cs="Symbol"/>
    </w:rPr>
  </w:style>
  <w:style w:type="character" w:customStyle="1" w:styleId="ListLabel459">
    <w:name w:val="ListLabel 459"/>
    <w:qFormat/>
    <w:rPr>
      <w:rFonts w:cs="Courier New"/>
    </w:rPr>
  </w:style>
  <w:style w:type="character" w:customStyle="1" w:styleId="ListLabel460">
    <w:name w:val="ListLabel 460"/>
    <w:qFormat/>
    <w:rPr>
      <w:rFonts w:cs="Wingdings"/>
    </w:rPr>
  </w:style>
  <w:style w:type="character" w:customStyle="1" w:styleId="ListLabel461">
    <w:name w:val="ListLabel 461"/>
    <w:qFormat/>
    <w:rPr>
      <w:rFonts w:ascii="Arial" w:hAnsi="Arial"/>
      <w:b w:val="0"/>
      <w:sz w:val="22"/>
    </w:rPr>
  </w:style>
  <w:style w:type="character" w:customStyle="1" w:styleId="ListLabel462">
    <w:name w:val="ListLabel 462"/>
    <w:qFormat/>
    <w:rPr>
      <w:rFonts w:cs="OpenSymbol"/>
    </w:rPr>
  </w:style>
  <w:style w:type="character" w:customStyle="1" w:styleId="ListLabel463">
    <w:name w:val="ListLabel 463"/>
    <w:qFormat/>
    <w:rPr>
      <w:rFonts w:ascii="Arial" w:hAnsi="Arial" w:cs="OpenSymbol"/>
      <w:b w:val="0"/>
      <w:sz w:val="22"/>
    </w:rPr>
  </w:style>
  <w:style w:type="character" w:customStyle="1" w:styleId="ListLabel464">
    <w:name w:val="ListLabel 464"/>
    <w:qFormat/>
    <w:rPr>
      <w:rFonts w:cs="OpenSymbol"/>
    </w:rPr>
  </w:style>
  <w:style w:type="character" w:customStyle="1" w:styleId="ListLabel465">
    <w:name w:val="ListLabel 465"/>
    <w:qFormat/>
    <w:rPr>
      <w:rFonts w:cs="OpenSymbol"/>
    </w:rPr>
  </w:style>
  <w:style w:type="character" w:customStyle="1" w:styleId="ListLabel466">
    <w:name w:val="ListLabel 466"/>
    <w:qFormat/>
    <w:rPr>
      <w:rFonts w:cs="OpenSymbol"/>
    </w:rPr>
  </w:style>
  <w:style w:type="character" w:customStyle="1" w:styleId="ListLabel467">
    <w:name w:val="ListLabel 467"/>
    <w:qFormat/>
    <w:rPr>
      <w:rFonts w:cs="OpenSymbol"/>
    </w:rPr>
  </w:style>
  <w:style w:type="character" w:customStyle="1" w:styleId="ListLabel468">
    <w:name w:val="ListLabel 468"/>
    <w:qFormat/>
    <w:rPr>
      <w:rFonts w:cs="OpenSymbol"/>
    </w:rPr>
  </w:style>
  <w:style w:type="character" w:customStyle="1" w:styleId="ListLabel469">
    <w:name w:val="ListLabel 469"/>
    <w:qFormat/>
    <w:rPr>
      <w:rFonts w:cs="OpenSymbol"/>
    </w:rPr>
  </w:style>
  <w:style w:type="character" w:customStyle="1" w:styleId="ListLabel470">
    <w:name w:val="ListLabel 470"/>
    <w:qFormat/>
    <w:rPr>
      <w:rFonts w:cs="OpenSymbol"/>
    </w:rPr>
  </w:style>
  <w:style w:type="paragraph" w:styleId="Ttulo">
    <w:name w:val="Title"/>
    <w:basedOn w:val="Normal"/>
    <w:next w:val="Corpodetexto"/>
    <w:qFormat/>
    <w:pPr>
      <w:pBdr>
        <w:bottom w:val="single" w:sz="8" w:space="4" w:color="4F81BD"/>
      </w:pBdr>
      <w:spacing w:after="300"/>
      <w:contextualSpacing/>
    </w:pPr>
    <w:rPr>
      <w:rFonts w:ascii="Cambria" w:eastAsia="Calibri" w:hAnsi="Cambria" w:cs="Tahoma"/>
      <w:color w:val="17365D"/>
      <w:spacing w:val="5"/>
      <w:sz w:val="52"/>
      <w:szCs w:val="52"/>
    </w:rPr>
  </w:style>
  <w:style w:type="paragraph" w:styleId="Corpodetexto">
    <w:name w:val="Body Text"/>
    <w:basedOn w:val="Normal"/>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Cabealho">
    <w:name w:val="header"/>
    <w:basedOn w:val="Normal"/>
    <w:pPr>
      <w:widowControl/>
      <w:tabs>
        <w:tab w:val="center" w:pos="4252"/>
        <w:tab w:val="right" w:pos="8504"/>
      </w:tabs>
      <w:suppressAutoHyphens w:val="0"/>
    </w:pPr>
    <w:rPr>
      <w:rFonts w:ascii="Calibri" w:eastAsia="Calibri" w:hAnsi="Calibri" w:cs="Tahoma"/>
      <w:sz w:val="22"/>
      <w:szCs w:val="22"/>
    </w:rPr>
  </w:style>
  <w:style w:type="paragraph" w:styleId="Rodap">
    <w:name w:val="footer"/>
    <w:basedOn w:val="Normal"/>
    <w:pPr>
      <w:widowControl/>
      <w:tabs>
        <w:tab w:val="center" w:pos="4252"/>
        <w:tab w:val="right" w:pos="8504"/>
      </w:tabs>
      <w:suppressAutoHyphens w:val="0"/>
    </w:pPr>
    <w:rPr>
      <w:rFonts w:ascii="Calibri" w:eastAsia="Calibri" w:hAnsi="Calibri" w:cs="Tahoma"/>
      <w:sz w:val="22"/>
      <w:szCs w:val="22"/>
    </w:rPr>
  </w:style>
  <w:style w:type="paragraph" w:styleId="SemEspaamento">
    <w:name w:val="No Spacing"/>
    <w:qFormat/>
    <w:rPr>
      <w:color w:val="00000A"/>
      <w:sz w:val="24"/>
    </w:rPr>
  </w:style>
  <w:style w:type="paragraph" w:styleId="Textodebalo">
    <w:name w:val="Balloon Text"/>
    <w:basedOn w:val="Normal"/>
    <w:qFormat/>
    <w:rPr>
      <w:rFonts w:ascii="Tahoma" w:hAnsi="Tahoma" w:cs="Tahoma"/>
      <w:sz w:val="16"/>
      <w:szCs w:val="16"/>
    </w:rPr>
  </w:style>
  <w:style w:type="paragraph" w:styleId="Recuodecorpodetexto2">
    <w:name w:val="Body Text Indent 2"/>
    <w:basedOn w:val="Normal"/>
    <w:qFormat/>
    <w:pPr>
      <w:spacing w:after="120" w:line="480" w:lineRule="auto"/>
      <w:ind w:left="283"/>
    </w:pPr>
  </w:style>
  <w:style w:type="paragraph" w:styleId="PargrafodaLista">
    <w:name w:val="List Paragraph"/>
    <w:basedOn w:val="Normal"/>
    <w:qFormat/>
    <w:pPr>
      <w:ind w:left="708"/>
    </w:pPr>
  </w:style>
  <w:style w:type="paragraph" w:styleId="Corpodetexto3">
    <w:name w:val="Body Text 3"/>
    <w:basedOn w:val="Normal"/>
    <w:qFormat/>
    <w:pPr>
      <w:spacing w:after="120"/>
    </w:pPr>
    <w:rPr>
      <w:sz w:val="16"/>
      <w:szCs w:val="16"/>
    </w:rPr>
  </w:style>
  <w:style w:type="paragraph" w:customStyle="1" w:styleId="PT">
    <w:name w:val="PT"/>
    <w:basedOn w:val="Normal"/>
    <w:qFormat/>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qFormat/>
    <w:pPr>
      <w:widowControl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style>
  <w:style w:type="paragraph" w:customStyle="1" w:styleId="Ttulodetabela">
    <w:name w:val="Título de tabela"/>
    <w:basedOn w:val="Contedodatabela"/>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1186</TotalTime>
  <Pages>13</Pages>
  <Words>4023</Words>
  <Characters>21726</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Ditec</cp:lastModifiedBy>
  <cp:revision>44</cp:revision>
  <cp:lastPrinted>2019-07-31T17:08:00Z</cp:lastPrinted>
  <dcterms:created xsi:type="dcterms:W3CDTF">2017-06-22T14:11:00Z</dcterms:created>
  <dcterms:modified xsi:type="dcterms:W3CDTF">2019-07-31T17:09:00Z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